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A5ED9" w14:textId="77777777" w:rsidR="00DE7F30" w:rsidRDefault="00DE7F30" w:rsidP="00DE7F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45814D" w14:textId="77777777" w:rsidR="00DE7F30" w:rsidRPr="00A44881" w:rsidRDefault="00DE7F30" w:rsidP="00DE7F30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МІНІСТЕРСТВО ОСВІТИ І НАУКИ УКРАЇНИ</w:t>
      </w:r>
    </w:p>
    <w:p w14:paraId="6C7E31F9" w14:textId="77777777" w:rsidR="00DE7F30" w:rsidRPr="00A44881" w:rsidRDefault="00DE7F30" w:rsidP="00DE7F30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ХЕРСОНСЬКИЙ ДЕРЖАВНИЙ УНІВЕРСИТЕТ</w:t>
      </w:r>
    </w:p>
    <w:p w14:paraId="405016D7" w14:textId="77777777" w:rsidR="00DE7F30" w:rsidRPr="0007704D" w:rsidRDefault="00DE7F30" w:rsidP="00DE7F30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КАФЕДРА</w:t>
      </w:r>
      <w:r>
        <w:rPr>
          <w:rFonts w:ascii="Times New Roman" w:hAnsi="Times New Roman"/>
          <w:b/>
          <w:sz w:val="28"/>
          <w:lang w:val="uk-UA"/>
        </w:rPr>
        <w:t xml:space="preserve"> ФІЛОСОФІЇ ТА СОЦІАЛЬНО-ГУМАНІТАРНИХ НАУК</w:t>
      </w:r>
    </w:p>
    <w:p w14:paraId="5B8919D5" w14:textId="77777777" w:rsidR="00DE7F30" w:rsidRDefault="00DE7F30" w:rsidP="00DE7F30">
      <w:pPr>
        <w:pStyle w:val="a3"/>
        <w:ind w:left="6663"/>
        <w:rPr>
          <w:sz w:val="24"/>
          <w:szCs w:val="24"/>
        </w:rPr>
      </w:pPr>
    </w:p>
    <w:p w14:paraId="35B0F784" w14:textId="77777777" w:rsidR="00DE7F30" w:rsidRPr="00EF453B" w:rsidRDefault="00DE7F30" w:rsidP="00DE7F30">
      <w:pPr>
        <w:pStyle w:val="a3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ЗАТВЕРДЖЕНО</w:t>
      </w:r>
    </w:p>
    <w:p w14:paraId="61145573" w14:textId="77777777" w:rsidR="00DE7F30" w:rsidRDefault="00DE7F30" w:rsidP="00DE7F30">
      <w:pPr>
        <w:pStyle w:val="a3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 xml:space="preserve">на засіданні кафедри </w:t>
      </w:r>
      <w:r>
        <w:rPr>
          <w:sz w:val="24"/>
          <w:szCs w:val="24"/>
        </w:rPr>
        <w:t>філософії та соціально-гуманітарних наук</w:t>
      </w:r>
    </w:p>
    <w:p w14:paraId="641EF617" w14:textId="18F6E176" w:rsidR="00DE7F30" w:rsidRPr="00EF453B" w:rsidRDefault="00DE7F30" w:rsidP="00DE7F30">
      <w:pPr>
        <w:pStyle w:val="a3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 xml:space="preserve">протокол № </w:t>
      </w:r>
      <w:r w:rsidR="006F5AC5">
        <w:rPr>
          <w:sz w:val="24"/>
          <w:szCs w:val="24"/>
          <w:lang w:val="ru-RU"/>
        </w:rPr>
        <w:t>6</w:t>
      </w:r>
      <w:r w:rsidRPr="00EF453B">
        <w:rPr>
          <w:sz w:val="24"/>
          <w:szCs w:val="24"/>
        </w:rPr>
        <w:t xml:space="preserve"> від </w:t>
      </w:r>
      <w:r w:rsidR="005F143E">
        <w:rPr>
          <w:sz w:val="24"/>
          <w:szCs w:val="24"/>
          <w:lang w:val="ru-RU"/>
        </w:rPr>
        <w:t>1</w:t>
      </w:r>
      <w:r w:rsidRPr="00EF453B">
        <w:rPr>
          <w:sz w:val="24"/>
          <w:szCs w:val="24"/>
        </w:rPr>
        <w:t xml:space="preserve"> </w:t>
      </w:r>
      <w:r w:rsidR="005F143E">
        <w:rPr>
          <w:sz w:val="24"/>
          <w:szCs w:val="24"/>
          <w:lang w:val="ru-RU"/>
        </w:rPr>
        <w:t>лютого</w:t>
      </w:r>
      <w:r w:rsidRPr="00EF453B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5F143E">
        <w:rPr>
          <w:sz w:val="24"/>
          <w:szCs w:val="24"/>
          <w:lang w:val="ru-RU"/>
        </w:rPr>
        <w:t>1</w:t>
      </w:r>
      <w:r w:rsidRPr="00EF453B">
        <w:rPr>
          <w:sz w:val="24"/>
          <w:szCs w:val="24"/>
        </w:rPr>
        <w:t xml:space="preserve"> р.</w:t>
      </w:r>
    </w:p>
    <w:p w14:paraId="12D3BDFB" w14:textId="77777777" w:rsidR="00DE7F30" w:rsidRPr="00EF453B" w:rsidRDefault="00DE7F30" w:rsidP="00DE7F30">
      <w:pPr>
        <w:pStyle w:val="a3"/>
        <w:ind w:left="9912"/>
        <w:rPr>
          <w:sz w:val="24"/>
          <w:szCs w:val="24"/>
        </w:rPr>
      </w:pPr>
      <w:r>
        <w:rPr>
          <w:sz w:val="24"/>
          <w:szCs w:val="24"/>
        </w:rPr>
        <w:t>з</w:t>
      </w:r>
      <w:r w:rsidRPr="00EF453B">
        <w:rPr>
          <w:sz w:val="24"/>
          <w:szCs w:val="24"/>
        </w:rPr>
        <w:t xml:space="preserve">авідувач кафедри </w:t>
      </w:r>
      <w:r>
        <w:rPr>
          <w:sz w:val="24"/>
          <w:szCs w:val="24"/>
        </w:rPr>
        <w:t>філософії та соціально-гуманітарних наук</w:t>
      </w:r>
    </w:p>
    <w:p w14:paraId="602BEFB1" w14:textId="77777777" w:rsidR="00DE7F30" w:rsidRPr="00EF453B" w:rsidRDefault="00DE7F30" w:rsidP="00DE7F30">
      <w:pPr>
        <w:pStyle w:val="a3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___________ …(</w:t>
      </w:r>
      <w:r>
        <w:rPr>
          <w:sz w:val="24"/>
          <w:szCs w:val="24"/>
        </w:rPr>
        <w:t>Ірина ПОЛІЩУК</w:t>
      </w:r>
      <w:r w:rsidRPr="00EF453B">
        <w:rPr>
          <w:sz w:val="24"/>
          <w:szCs w:val="24"/>
        </w:rPr>
        <w:t xml:space="preserve">) </w:t>
      </w:r>
    </w:p>
    <w:p w14:paraId="10974B45" w14:textId="77777777" w:rsidR="00DE7F30" w:rsidRDefault="00DE7F30" w:rsidP="00DE7F30">
      <w:pPr>
        <w:jc w:val="center"/>
        <w:rPr>
          <w:lang w:val="uk-UA"/>
        </w:rPr>
      </w:pPr>
    </w:p>
    <w:p w14:paraId="172F541C" w14:textId="77777777" w:rsidR="00DE7F30" w:rsidRPr="00A44881" w:rsidRDefault="00DE7F30" w:rsidP="00DE7F3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СИЛАБУС О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>СВІТН</w:t>
      </w:r>
      <w:r>
        <w:rPr>
          <w:rFonts w:ascii="Times New Roman" w:hAnsi="Times New Roman"/>
          <w:b/>
          <w:sz w:val="28"/>
          <w:szCs w:val="28"/>
          <w:lang w:val="uk-UA"/>
        </w:rPr>
        <w:t>Ь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>ОЇ КОМПОНЕНТИ</w:t>
      </w:r>
    </w:p>
    <w:p w14:paraId="0DBA78F0" w14:textId="77777777" w:rsidR="00DE7F30" w:rsidRPr="00A44881" w:rsidRDefault="00DE7F30" w:rsidP="00DE7F3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УКРАЇНА В ЄВРОПІ ТА СВІТІ</w:t>
      </w:r>
    </w:p>
    <w:p w14:paraId="45BE3C98" w14:textId="77777777" w:rsidR="00DE7F30" w:rsidRPr="00A44881" w:rsidRDefault="00DE7F30" w:rsidP="00DE7F30">
      <w:pPr>
        <w:rPr>
          <w:rFonts w:ascii="Times New Roman" w:hAnsi="Times New Roman"/>
          <w:sz w:val="28"/>
          <w:szCs w:val="28"/>
          <w:lang w:val="uk-UA"/>
        </w:rPr>
      </w:pPr>
    </w:p>
    <w:p w14:paraId="2E276FE8" w14:textId="77777777" w:rsidR="00DE7F30" w:rsidRPr="00A44881" w:rsidRDefault="00DE7F30" w:rsidP="00DE7F30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/>
          <w:sz w:val="28"/>
          <w:szCs w:val="28"/>
          <w:lang w:val="uk-UA"/>
        </w:rPr>
        <w:t xml:space="preserve"> Фі</w:t>
      </w:r>
      <w:r w:rsidR="00D357CE">
        <w:rPr>
          <w:rFonts w:ascii="Times New Roman" w:hAnsi="Times New Roman"/>
          <w:sz w:val="28"/>
          <w:szCs w:val="28"/>
          <w:lang w:val="uk-UA"/>
        </w:rPr>
        <w:t xml:space="preserve">зична терапія, </w:t>
      </w:r>
      <w:proofErr w:type="spellStart"/>
      <w:r w:rsidR="00D357CE">
        <w:rPr>
          <w:rFonts w:ascii="Times New Roman" w:hAnsi="Times New Roman"/>
          <w:sz w:val="28"/>
          <w:szCs w:val="28"/>
          <w:lang w:val="uk-UA"/>
        </w:rPr>
        <w:t>ерготерапія</w:t>
      </w:r>
      <w:proofErr w:type="spellEnd"/>
    </w:p>
    <w:p w14:paraId="39FCE535" w14:textId="77777777" w:rsidR="00DE7F30" w:rsidRPr="00A44881" w:rsidRDefault="00DE7F30" w:rsidP="00DE7F30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D357CE">
        <w:rPr>
          <w:rFonts w:ascii="Times New Roman" w:hAnsi="Times New Roman"/>
          <w:sz w:val="28"/>
          <w:szCs w:val="28"/>
          <w:lang w:val="uk-UA"/>
        </w:rPr>
        <w:t>27</w:t>
      </w:r>
      <w:r>
        <w:rPr>
          <w:rFonts w:ascii="Times New Roman" w:hAnsi="Times New Roman"/>
          <w:sz w:val="28"/>
          <w:szCs w:val="28"/>
          <w:lang w:val="uk-UA"/>
        </w:rPr>
        <w:t xml:space="preserve"> Фі</w:t>
      </w:r>
      <w:r w:rsidR="00D357CE">
        <w:rPr>
          <w:rFonts w:ascii="Times New Roman" w:hAnsi="Times New Roman"/>
          <w:sz w:val="28"/>
          <w:szCs w:val="28"/>
          <w:lang w:val="uk-UA"/>
        </w:rPr>
        <w:t xml:space="preserve">зична терапія, </w:t>
      </w:r>
      <w:proofErr w:type="spellStart"/>
      <w:r w:rsidR="00D357CE">
        <w:rPr>
          <w:rFonts w:ascii="Times New Roman" w:hAnsi="Times New Roman"/>
          <w:sz w:val="28"/>
          <w:szCs w:val="28"/>
          <w:lang w:val="uk-UA"/>
        </w:rPr>
        <w:t>ерготерапія</w:t>
      </w:r>
      <w:proofErr w:type="spellEnd"/>
    </w:p>
    <w:p w14:paraId="35F1F87F" w14:textId="77777777" w:rsidR="00DE7F30" w:rsidRDefault="00DE7F30" w:rsidP="00DE7F30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57CE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57CE">
        <w:rPr>
          <w:rFonts w:ascii="Times New Roman" w:hAnsi="Times New Roman"/>
          <w:sz w:val="28"/>
          <w:szCs w:val="28"/>
          <w:lang w:val="uk-UA"/>
        </w:rPr>
        <w:t>Охорона здоров’я</w:t>
      </w:r>
    </w:p>
    <w:p w14:paraId="1ED6FC9A" w14:textId="77777777" w:rsidR="00DE7F30" w:rsidRDefault="00DE7F30" w:rsidP="00DE7F30">
      <w:pPr>
        <w:rPr>
          <w:rFonts w:ascii="Times New Roman" w:hAnsi="Times New Roman"/>
          <w:sz w:val="28"/>
          <w:szCs w:val="28"/>
          <w:lang w:val="uk-UA"/>
        </w:rPr>
      </w:pPr>
    </w:p>
    <w:p w14:paraId="38A558F7" w14:textId="5234336C" w:rsidR="00DE7F30" w:rsidRDefault="00DE7F30" w:rsidP="00DE7F30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Херсон 2021</w:t>
      </w:r>
    </w:p>
    <w:p w14:paraId="37A5A1FB" w14:textId="77777777" w:rsidR="006F5AC5" w:rsidRDefault="006F5AC5" w:rsidP="00DE7F3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0206"/>
      </w:tblGrid>
      <w:tr w:rsidR="00DE7F30" w:rsidRPr="00AB0A77" w14:paraId="60A76BB6" w14:textId="77777777" w:rsidTr="00DE7F30">
        <w:tc>
          <w:tcPr>
            <w:tcW w:w="3936" w:type="dxa"/>
          </w:tcPr>
          <w:p w14:paraId="3A52DE56" w14:textId="77777777" w:rsidR="00DE7F30" w:rsidRPr="00AB0A77" w:rsidRDefault="00DE7F30" w:rsidP="00DE7F3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10206" w:type="dxa"/>
          </w:tcPr>
          <w:p w14:paraId="18286495" w14:textId="77777777" w:rsidR="00DE7F30" w:rsidRPr="00AB0A77" w:rsidRDefault="00DE7F30" w:rsidP="00DE7F3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Україна в Європі та світі</w:t>
            </w:r>
          </w:p>
        </w:tc>
      </w:tr>
      <w:tr w:rsidR="00DE7F30" w:rsidRPr="00AB0A77" w14:paraId="02DB793A" w14:textId="77777777" w:rsidTr="00DE7F30">
        <w:tc>
          <w:tcPr>
            <w:tcW w:w="3936" w:type="dxa"/>
          </w:tcPr>
          <w:p w14:paraId="11DC1F2E" w14:textId="77777777" w:rsidR="00DE7F30" w:rsidRPr="00AB0A77" w:rsidRDefault="00DE7F30" w:rsidP="00DE7F3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 (і)</w:t>
            </w:r>
          </w:p>
        </w:tc>
        <w:tc>
          <w:tcPr>
            <w:tcW w:w="10206" w:type="dxa"/>
          </w:tcPr>
          <w:p w14:paraId="44A4D711" w14:textId="77777777" w:rsidR="00DE7F30" w:rsidRPr="00AB0A77" w:rsidRDefault="00DE7F30" w:rsidP="00DE7F3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Кандидат філософських наук, доцент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Галіченко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Максим Володимирович</w:t>
            </w:r>
          </w:p>
        </w:tc>
      </w:tr>
      <w:tr w:rsidR="00DE7F30" w:rsidRPr="006F5AC5" w14:paraId="108D6299" w14:textId="77777777" w:rsidTr="00DE7F30">
        <w:tc>
          <w:tcPr>
            <w:tcW w:w="3936" w:type="dxa"/>
          </w:tcPr>
          <w:p w14:paraId="38C65593" w14:textId="77777777" w:rsidR="00DE7F30" w:rsidRPr="00297F68" w:rsidRDefault="00DE7F30" w:rsidP="00DE7F3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7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14:paraId="2BCDC864" w14:textId="77777777" w:rsidR="00DE7F30" w:rsidRPr="00AB0A77" w:rsidRDefault="006F5AC5" w:rsidP="00DE7F3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6" w:history="1">
              <w:r w:rsidR="005F143E" w:rsidRPr="009F5FFA">
                <w:rPr>
                  <w:rStyle w:val="aa"/>
                  <w:rFonts w:ascii="Times New Roman" w:hAnsi="Times New Roman"/>
                  <w:sz w:val="24"/>
                  <w:szCs w:val="24"/>
                  <w:lang w:val="uk-UA"/>
                </w:rPr>
                <w:t>http://ksuonline.kspu.edu/course/view.php?id=1487&amp;notifyeditingon=1</w:t>
              </w:r>
            </w:hyperlink>
          </w:p>
        </w:tc>
      </w:tr>
      <w:tr w:rsidR="00DE7F30" w:rsidRPr="00AB0A77" w14:paraId="773FFFD2" w14:textId="77777777" w:rsidTr="00DE7F30">
        <w:tc>
          <w:tcPr>
            <w:tcW w:w="3936" w:type="dxa"/>
          </w:tcPr>
          <w:p w14:paraId="1B0C38E3" w14:textId="77777777" w:rsidR="00DE7F30" w:rsidRPr="00AB0A77" w:rsidRDefault="00DE7F30" w:rsidP="00DE7F3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Контактний </w:t>
            </w:r>
            <w:proofErr w:type="spellStart"/>
            <w:r w:rsidRPr="00AB0A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 w:rsidRPr="00AB0A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0206" w:type="dxa"/>
          </w:tcPr>
          <w:p w14:paraId="3EEF23DF" w14:textId="77777777" w:rsidR="00DE7F30" w:rsidRPr="00AB0A77" w:rsidRDefault="00DE7F30" w:rsidP="00DE7F3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(0552) 49-23-34</w:t>
            </w:r>
          </w:p>
        </w:tc>
      </w:tr>
      <w:tr w:rsidR="00DE7F30" w:rsidRPr="006F5AC5" w14:paraId="22ACF18D" w14:textId="77777777" w:rsidTr="00DE7F30">
        <w:tc>
          <w:tcPr>
            <w:tcW w:w="3936" w:type="dxa"/>
          </w:tcPr>
          <w:p w14:paraId="6D460503" w14:textId="77777777" w:rsidR="00DE7F30" w:rsidRPr="00AB0A77" w:rsidRDefault="00DE7F30" w:rsidP="00DE7F3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0A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AB0A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AB0A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A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 w:rsidRPr="00AB0A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14:paraId="323B2952" w14:textId="77777777" w:rsidR="00DE7F30" w:rsidRPr="00867394" w:rsidRDefault="006F5AC5" w:rsidP="00DE7F3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7" w:history="1">
              <w:r w:rsidR="00DE7F30" w:rsidRPr="00BD158F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mg</w:t>
              </w:r>
              <w:r w:rsidR="00DE7F30" w:rsidRPr="00BD158F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3473612@</w:t>
              </w:r>
              <w:r w:rsidR="00DE7F30" w:rsidRPr="00BD158F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gmail</w:t>
              </w:r>
              <w:r w:rsidR="00DE7F30" w:rsidRPr="00BD158F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DE7F30" w:rsidRPr="00BD158F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com</w:t>
              </w:r>
            </w:hyperlink>
            <w:r w:rsidR="00DE7F30" w:rsidRPr="00867394">
              <w:rPr>
                <w:lang w:val="uk-UA"/>
              </w:rPr>
              <w:t xml:space="preserve"> </w:t>
            </w:r>
            <w:hyperlink r:id="rId8" w:history="1">
              <w:r w:rsidR="00DE7F30" w:rsidRPr="00DD79F6">
                <w:rPr>
                  <w:rStyle w:val="aa"/>
                  <w:rFonts w:ascii="Times New Roman" w:hAnsi="Times New Roman"/>
                  <w:lang w:val="en-US"/>
                </w:rPr>
                <w:t>MHalichenko</w:t>
              </w:r>
              <w:r w:rsidR="00DE7F30" w:rsidRPr="00DD79F6">
                <w:rPr>
                  <w:rStyle w:val="aa"/>
                  <w:rFonts w:ascii="Times New Roman" w:hAnsi="Times New Roman"/>
                  <w:lang w:val="uk-UA"/>
                </w:rPr>
                <w:t>@</w:t>
              </w:r>
              <w:r w:rsidR="00DE7F30" w:rsidRPr="00DD79F6">
                <w:rPr>
                  <w:rStyle w:val="aa"/>
                  <w:rFonts w:ascii="Times New Roman" w:hAnsi="Times New Roman"/>
                  <w:lang w:val="en-US"/>
                </w:rPr>
                <w:t>ksu</w:t>
              </w:r>
              <w:r w:rsidR="00DE7F30" w:rsidRPr="00DD79F6">
                <w:rPr>
                  <w:rStyle w:val="aa"/>
                  <w:rFonts w:ascii="Times New Roman" w:hAnsi="Times New Roman"/>
                  <w:lang w:val="uk-UA"/>
                </w:rPr>
                <w:t>.</w:t>
              </w:r>
              <w:r w:rsidR="00DE7F30" w:rsidRPr="00DD79F6">
                <w:rPr>
                  <w:rStyle w:val="aa"/>
                  <w:rFonts w:ascii="Times New Roman" w:hAnsi="Times New Roman"/>
                  <w:lang w:val="en-US"/>
                </w:rPr>
                <w:t>ks</w:t>
              </w:r>
              <w:r w:rsidR="00DE7F30" w:rsidRPr="00DD79F6">
                <w:rPr>
                  <w:rStyle w:val="aa"/>
                  <w:rFonts w:ascii="Times New Roman" w:hAnsi="Times New Roman"/>
                  <w:lang w:val="uk-UA"/>
                </w:rPr>
                <w:t>.</w:t>
              </w:r>
              <w:proofErr w:type="spellStart"/>
              <w:r w:rsidR="00DE7F30" w:rsidRPr="00DD79F6">
                <w:rPr>
                  <w:rStyle w:val="aa"/>
                  <w:rFonts w:ascii="Times New Roman" w:hAnsi="Times New Roman"/>
                  <w:lang w:val="en-US"/>
                </w:rPr>
                <w:t>ua</w:t>
              </w:r>
              <w:proofErr w:type="spellEnd"/>
            </w:hyperlink>
            <w:r w:rsidR="00DE7F30" w:rsidRPr="00867394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DE7F30" w:rsidRPr="00AB0A77" w14:paraId="632EB04A" w14:textId="77777777" w:rsidTr="00DE7F30">
        <w:tc>
          <w:tcPr>
            <w:tcW w:w="3936" w:type="dxa"/>
          </w:tcPr>
          <w:p w14:paraId="5FBB81FE" w14:textId="77777777" w:rsidR="00DE7F30" w:rsidRPr="00AB0A77" w:rsidRDefault="00DE7F30" w:rsidP="00DE7F3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0A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 w:rsidRPr="00AB0A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A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0206" w:type="dxa"/>
          </w:tcPr>
          <w:p w14:paraId="3776C9F6" w14:textId="77777777" w:rsidR="00DE7F30" w:rsidRPr="003C04A1" w:rsidRDefault="00DE7F30" w:rsidP="00DE7F3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розкладом на сторінці кафедри філософії та соціально-гуманітарних наук</w:t>
            </w:r>
          </w:p>
        </w:tc>
      </w:tr>
    </w:tbl>
    <w:p w14:paraId="112E037E" w14:textId="77777777" w:rsidR="00DE7F30" w:rsidRDefault="00DE7F30" w:rsidP="00DE7F30">
      <w:pPr>
        <w:rPr>
          <w:rFonts w:ascii="Times New Roman" w:hAnsi="Times New Roman"/>
          <w:sz w:val="28"/>
          <w:szCs w:val="28"/>
          <w:lang w:val="uk-UA"/>
        </w:rPr>
      </w:pPr>
    </w:p>
    <w:p w14:paraId="2D48AEE0" w14:textId="77777777" w:rsidR="00DE7F30" w:rsidRPr="00A20ECF" w:rsidRDefault="00DE7F30" w:rsidP="00DE7F30">
      <w:pPr>
        <w:pStyle w:val="a5"/>
        <w:numPr>
          <w:ilvl w:val="0"/>
          <w:numId w:val="1"/>
        </w:numPr>
        <w:tabs>
          <w:tab w:val="left" w:pos="3828"/>
        </w:tabs>
        <w:rPr>
          <w:rFonts w:ascii="Times New Roman" w:hAnsi="Times New Roman"/>
          <w:b/>
          <w:sz w:val="24"/>
          <w:szCs w:val="24"/>
          <w:lang w:val="uk-UA"/>
        </w:rPr>
      </w:pPr>
      <w:r w:rsidRPr="00A20ECF">
        <w:rPr>
          <w:rFonts w:ascii="Times New Roman" w:hAnsi="Times New Roman"/>
          <w:b/>
          <w:sz w:val="24"/>
          <w:szCs w:val="24"/>
          <w:lang w:val="uk-UA"/>
        </w:rPr>
        <w:t>Анотація до курсу</w:t>
      </w:r>
    </w:p>
    <w:p w14:paraId="58698065" w14:textId="77777777" w:rsidR="00DE7F30" w:rsidRPr="00A20ECF" w:rsidRDefault="00DE7F30" w:rsidP="00DE7F30">
      <w:pPr>
        <w:pStyle w:val="a5"/>
        <w:tabs>
          <w:tab w:val="left" w:pos="3828"/>
        </w:tabs>
        <w:ind w:left="360" w:firstLine="34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20ECF">
        <w:rPr>
          <w:rFonts w:ascii="Times New Roman" w:hAnsi="Times New Roman"/>
          <w:bCs/>
          <w:sz w:val="24"/>
          <w:szCs w:val="24"/>
          <w:lang w:val="uk-UA"/>
        </w:rPr>
        <w:t>Курс «</w:t>
      </w:r>
      <w:r w:rsidR="00622280">
        <w:rPr>
          <w:rFonts w:ascii="Times New Roman" w:hAnsi="Times New Roman"/>
          <w:bCs/>
          <w:sz w:val="24"/>
          <w:szCs w:val="24"/>
          <w:lang w:val="uk-UA"/>
        </w:rPr>
        <w:t>Україна в Європі та світі</w:t>
      </w:r>
      <w:r w:rsidRPr="00A20ECF">
        <w:rPr>
          <w:rFonts w:ascii="Times New Roman" w:hAnsi="Times New Roman"/>
          <w:bCs/>
          <w:sz w:val="24"/>
          <w:szCs w:val="24"/>
          <w:lang w:val="uk-UA"/>
        </w:rPr>
        <w:t>»</w:t>
      </w:r>
      <w:r w:rsidRPr="00A20EC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A20ECF">
        <w:rPr>
          <w:rFonts w:ascii="Times New Roman" w:hAnsi="Times New Roman"/>
          <w:bCs/>
          <w:sz w:val="24"/>
          <w:szCs w:val="24"/>
          <w:lang w:val="uk-UA"/>
        </w:rPr>
        <w:t>включає:</w:t>
      </w:r>
    </w:p>
    <w:p w14:paraId="626F854C" w14:textId="77777777" w:rsidR="00DE7F30" w:rsidRPr="00A20ECF" w:rsidRDefault="00DE7F30" w:rsidP="00DE7F30">
      <w:pPr>
        <w:pStyle w:val="a5"/>
        <w:numPr>
          <w:ilvl w:val="0"/>
          <w:numId w:val="3"/>
        </w:numPr>
        <w:tabs>
          <w:tab w:val="left" w:pos="3828"/>
        </w:tabs>
        <w:spacing w:after="0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20ECF">
        <w:rPr>
          <w:rFonts w:ascii="Times New Roman" w:hAnsi="Times New Roman"/>
          <w:bCs/>
          <w:sz w:val="24"/>
          <w:szCs w:val="24"/>
          <w:lang w:val="uk-UA"/>
        </w:rPr>
        <w:t xml:space="preserve">знання </w:t>
      </w:r>
      <w:r w:rsidR="00622280">
        <w:rPr>
          <w:rFonts w:ascii="Times New Roman" w:hAnsi="Times New Roman"/>
          <w:bCs/>
          <w:sz w:val="24"/>
          <w:szCs w:val="24"/>
          <w:lang w:val="uk-UA"/>
        </w:rPr>
        <w:t>світових політичних, економічних, культурних процесів</w:t>
      </w:r>
      <w:r w:rsidRPr="00A20ECF"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6B598FF2" w14:textId="77777777" w:rsidR="00DE7F30" w:rsidRDefault="00DE7F30" w:rsidP="00DE7F30">
      <w:pPr>
        <w:pStyle w:val="a5"/>
        <w:numPr>
          <w:ilvl w:val="0"/>
          <w:numId w:val="3"/>
        </w:numPr>
        <w:tabs>
          <w:tab w:val="left" w:pos="3828"/>
        </w:tabs>
        <w:spacing w:after="0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історію </w:t>
      </w:r>
      <w:r w:rsidR="00622280">
        <w:rPr>
          <w:rFonts w:ascii="Times New Roman" w:hAnsi="Times New Roman"/>
          <w:bCs/>
          <w:sz w:val="24"/>
          <w:szCs w:val="24"/>
          <w:lang w:val="uk-UA"/>
        </w:rPr>
        <w:t>зовнішньої політики України</w:t>
      </w:r>
      <w:r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65F420DC" w14:textId="77777777" w:rsidR="00DE7F30" w:rsidRPr="00A20ECF" w:rsidRDefault="00622280" w:rsidP="00DE7F30">
      <w:pPr>
        <w:pStyle w:val="a5"/>
        <w:numPr>
          <w:ilvl w:val="0"/>
          <w:numId w:val="3"/>
        </w:numPr>
        <w:tabs>
          <w:tab w:val="left" w:pos="3828"/>
        </w:tabs>
        <w:spacing w:after="0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розвиток міжнародних організацій та їх сучасний стан</w:t>
      </w:r>
      <w:r w:rsidR="00DE7F30" w:rsidRPr="00A20ECF"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619D9221" w14:textId="77777777" w:rsidR="00DE7F30" w:rsidRPr="00A20ECF" w:rsidRDefault="00622280" w:rsidP="00DE7F30">
      <w:pPr>
        <w:pStyle w:val="a5"/>
        <w:numPr>
          <w:ilvl w:val="0"/>
          <w:numId w:val="3"/>
        </w:numPr>
        <w:tabs>
          <w:tab w:val="left" w:pos="3828"/>
        </w:tabs>
        <w:spacing w:after="0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євроінтеграційні процеси в історичному та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футуралістичному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аспектах</w:t>
      </w:r>
      <w:r w:rsidR="00DE7F30"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74FBDFA4" w14:textId="77777777" w:rsidR="00DE7F30" w:rsidRPr="00A20ECF" w:rsidRDefault="00DE7F30" w:rsidP="00DE7F30">
      <w:pPr>
        <w:pStyle w:val="a5"/>
        <w:numPr>
          <w:ilvl w:val="0"/>
          <w:numId w:val="1"/>
        </w:numPr>
        <w:tabs>
          <w:tab w:val="left" w:pos="3828"/>
        </w:tabs>
        <w:rPr>
          <w:rFonts w:ascii="Times New Roman" w:hAnsi="Times New Roman"/>
          <w:b/>
          <w:sz w:val="24"/>
          <w:szCs w:val="24"/>
          <w:lang w:val="uk-UA"/>
        </w:rPr>
      </w:pPr>
      <w:r w:rsidRPr="00A20ECF">
        <w:rPr>
          <w:rFonts w:ascii="Times New Roman" w:hAnsi="Times New Roman"/>
          <w:b/>
          <w:sz w:val="24"/>
          <w:szCs w:val="24"/>
          <w:lang w:val="uk-UA"/>
        </w:rPr>
        <w:t>Мета та цілі курсу</w:t>
      </w:r>
    </w:p>
    <w:p w14:paraId="7DBF86BE" w14:textId="77777777" w:rsidR="00DE7F30" w:rsidRPr="000335C5" w:rsidRDefault="00DE7F30" w:rsidP="00DE7F30">
      <w:pPr>
        <w:pStyle w:val="a5"/>
        <w:tabs>
          <w:tab w:val="left" w:pos="3828"/>
        </w:tabs>
        <w:ind w:firstLine="69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335C5">
        <w:rPr>
          <w:rFonts w:ascii="Times New Roman" w:hAnsi="Times New Roman"/>
          <w:bCs/>
          <w:sz w:val="24"/>
          <w:szCs w:val="24"/>
          <w:lang w:val="uk-UA"/>
        </w:rPr>
        <w:t xml:space="preserve">Метою курсу є </w:t>
      </w:r>
      <w:r w:rsidR="00622280" w:rsidRPr="000335C5">
        <w:rPr>
          <w:rFonts w:ascii="Times New Roman" w:hAnsi="Times New Roman"/>
          <w:sz w:val="24"/>
          <w:szCs w:val="24"/>
          <w:lang w:val="uk-UA"/>
        </w:rPr>
        <w:t>ознайомлення студентів із сучасним станом світових політичних, економічних, соціально-демографічних, релігійних, культурних процесів</w:t>
      </w:r>
      <w:r w:rsidR="000335C5" w:rsidRPr="000335C5">
        <w:rPr>
          <w:rFonts w:ascii="Times New Roman" w:hAnsi="Times New Roman"/>
          <w:sz w:val="24"/>
          <w:szCs w:val="24"/>
          <w:lang w:val="uk-UA"/>
        </w:rPr>
        <w:t xml:space="preserve"> крізь призму інтересів Української держави</w:t>
      </w:r>
      <w:r w:rsidR="00622280" w:rsidRPr="000335C5">
        <w:rPr>
          <w:rFonts w:ascii="Times New Roman" w:hAnsi="Times New Roman"/>
          <w:sz w:val="24"/>
          <w:szCs w:val="24"/>
          <w:lang w:val="uk-UA"/>
        </w:rPr>
        <w:t>.</w:t>
      </w:r>
    </w:p>
    <w:p w14:paraId="37A12414" w14:textId="77777777" w:rsidR="00DE7F30" w:rsidRPr="000335C5" w:rsidRDefault="00DE7F30" w:rsidP="00DE7F30">
      <w:pPr>
        <w:pStyle w:val="a5"/>
        <w:tabs>
          <w:tab w:val="left" w:pos="3828"/>
        </w:tabs>
        <w:ind w:firstLine="69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335C5">
        <w:rPr>
          <w:rFonts w:ascii="Times New Roman" w:hAnsi="Times New Roman"/>
          <w:b/>
          <w:bCs/>
          <w:sz w:val="24"/>
          <w:szCs w:val="24"/>
          <w:lang w:val="uk-UA"/>
        </w:rPr>
        <w:t>Цілі курсу:</w:t>
      </w:r>
    </w:p>
    <w:p w14:paraId="3BF1F340" w14:textId="77777777" w:rsidR="00DE7F30" w:rsidRPr="00A20ECF" w:rsidRDefault="00DE7F30" w:rsidP="00DE7F30">
      <w:pPr>
        <w:pStyle w:val="a5"/>
        <w:numPr>
          <w:ilvl w:val="0"/>
          <w:numId w:val="3"/>
        </w:numPr>
        <w:tabs>
          <w:tab w:val="left" w:pos="3828"/>
        </w:tabs>
        <w:spacing w:after="0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Розкриття специфіки </w:t>
      </w:r>
      <w:r w:rsidR="000335C5">
        <w:rPr>
          <w:rFonts w:ascii="Times New Roman" w:hAnsi="Times New Roman"/>
          <w:bCs/>
          <w:sz w:val="24"/>
          <w:szCs w:val="24"/>
          <w:lang w:val="uk-UA"/>
        </w:rPr>
        <w:t>процесів глобалізації та регіоналізації світу</w:t>
      </w:r>
      <w:r w:rsidRPr="00A20ECF"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4C0DABE0" w14:textId="77777777" w:rsidR="00DE7F30" w:rsidRPr="00A20ECF" w:rsidRDefault="000335C5" w:rsidP="00DE7F30">
      <w:pPr>
        <w:pStyle w:val="a5"/>
        <w:numPr>
          <w:ilvl w:val="0"/>
          <w:numId w:val="3"/>
        </w:numPr>
        <w:tabs>
          <w:tab w:val="left" w:pos="3828"/>
        </w:tabs>
        <w:spacing w:after="0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Усвідомлення місця України у світових політичних, економічних та культурних процесах</w:t>
      </w:r>
      <w:r w:rsidR="00DE7F30" w:rsidRPr="00A20ECF"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4387911C" w14:textId="77777777" w:rsidR="00DE7F30" w:rsidRPr="00A20ECF" w:rsidRDefault="000335C5" w:rsidP="00DE7F30">
      <w:pPr>
        <w:pStyle w:val="a5"/>
        <w:numPr>
          <w:ilvl w:val="0"/>
          <w:numId w:val="3"/>
        </w:numPr>
        <w:tabs>
          <w:tab w:val="left" w:pos="3828"/>
        </w:tabs>
        <w:spacing w:after="0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Р</w:t>
      </w:r>
      <w:r w:rsidR="00DE7F30">
        <w:rPr>
          <w:rFonts w:ascii="Times New Roman" w:hAnsi="Times New Roman"/>
          <w:bCs/>
          <w:sz w:val="24"/>
          <w:szCs w:val="24"/>
          <w:lang w:val="uk-UA"/>
        </w:rPr>
        <w:t xml:space="preserve">озкриття особливостей </w:t>
      </w:r>
      <w:r>
        <w:rPr>
          <w:rFonts w:ascii="Times New Roman" w:hAnsi="Times New Roman"/>
          <w:bCs/>
          <w:sz w:val="24"/>
          <w:szCs w:val="24"/>
          <w:lang w:val="uk-UA"/>
        </w:rPr>
        <w:t>становлення Європейського Союзу та перспектив членства у ньому України</w:t>
      </w:r>
      <w:r w:rsidR="00DE7F30" w:rsidRPr="00A20ECF"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42D6A5C1" w14:textId="77777777" w:rsidR="00DE7F30" w:rsidRPr="00A20ECF" w:rsidRDefault="000335C5" w:rsidP="00DE7F30">
      <w:pPr>
        <w:pStyle w:val="a5"/>
        <w:numPr>
          <w:ilvl w:val="0"/>
          <w:numId w:val="3"/>
        </w:numPr>
        <w:tabs>
          <w:tab w:val="left" w:pos="3828"/>
        </w:tabs>
        <w:spacing w:after="0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Аналіз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євроінтеграційої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політики України</w:t>
      </w:r>
      <w:r w:rsidR="00DE7F30" w:rsidRPr="00A20ECF"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3FA1BB00" w14:textId="77777777" w:rsidR="000335C5" w:rsidRDefault="000335C5" w:rsidP="00DE7F30">
      <w:pPr>
        <w:pStyle w:val="a5"/>
        <w:numPr>
          <w:ilvl w:val="0"/>
          <w:numId w:val="3"/>
        </w:numPr>
        <w:tabs>
          <w:tab w:val="left" w:pos="3828"/>
        </w:tabs>
        <w:spacing w:after="0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335C5">
        <w:rPr>
          <w:rFonts w:ascii="Times New Roman" w:hAnsi="Times New Roman"/>
          <w:bCs/>
          <w:sz w:val="24"/>
          <w:szCs w:val="24"/>
          <w:lang w:val="uk-UA"/>
        </w:rPr>
        <w:t>В</w:t>
      </w:r>
      <w:r w:rsidR="00DE7F30" w:rsidRPr="000335C5">
        <w:rPr>
          <w:rFonts w:ascii="Times New Roman" w:hAnsi="Times New Roman"/>
          <w:bCs/>
          <w:sz w:val="24"/>
          <w:szCs w:val="24"/>
          <w:lang w:val="uk-UA"/>
        </w:rPr>
        <w:t xml:space="preserve">міння аналізувати </w:t>
      </w:r>
      <w:r w:rsidRPr="000335C5">
        <w:rPr>
          <w:rFonts w:ascii="Times New Roman" w:hAnsi="Times New Roman"/>
          <w:bCs/>
          <w:sz w:val="24"/>
          <w:szCs w:val="24"/>
          <w:lang w:val="uk-UA"/>
        </w:rPr>
        <w:t>перспективні напрямки співпраці між Україною та окремими країнами і регіонами світу</w:t>
      </w:r>
      <w:r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3A8FB954" w14:textId="77777777" w:rsidR="00DE7F30" w:rsidRPr="00EB3841" w:rsidRDefault="00DE7F30" w:rsidP="00DE7F30">
      <w:pPr>
        <w:pStyle w:val="a5"/>
        <w:numPr>
          <w:ilvl w:val="0"/>
          <w:numId w:val="1"/>
        </w:numPr>
        <w:tabs>
          <w:tab w:val="left" w:pos="3828"/>
        </w:tabs>
        <w:rPr>
          <w:rFonts w:ascii="Times New Roman" w:hAnsi="Times New Roman"/>
          <w:b/>
          <w:sz w:val="24"/>
          <w:szCs w:val="24"/>
          <w:lang w:val="uk-UA"/>
        </w:rPr>
      </w:pPr>
      <w:r w:rsidRPr="00EB3841">
        <w:rPr>
          <w:rFonts w:ascii="Times New Roman" w:hAnsi="Times New Roman"/>
          <w:b/>
          <w:sz w:val="24"/>
          <w:szCs w:val="24"/>
          <w:lang w:val="uk-UA"/>
        </w:rPr>
        <w:t xml:space="preserve">Компетентності та програмні результати навчання </w:t>
      </w:r>
    </w:p>
    <w:p w14:paraId="36C5AC8C" w14:textId="77777777" w:rsidR="00D357CE" w:rsidRPr="00D357CE" w:rsidRDefault="00D357CE" w:rsidP="00D357CE">
      <w:pPr>
        <w:ind w:left="360"/>
        <w:jc w:val="both"/>
        <w:textAlignment w:val="baseline"/>
        <w:rPr>
          <w:rFonts w:ascii="Times New Roman" w:hAnsi="Times New Roman"/>
          <w:bCs/>
          <w:kern w:val="32"/>
          <w:sz w:val="24"/>
          <w:szCs w:val="24"/>
        </w:rPr>
      </w:pPr>
      <w:r w:rsidRPr="00D357CE">
        <w:rPr>
          <w:rFonts w:ascii="Times New Roman" w:hAnsi="Times New Roman"/>
          <w:bCs/>
          <w:kern w:val="32"/>
          <w:sz w:val="24"/>
          <w:szCs w:val="24"/>
          <w:lang w:val="uk-UA"/>
        </w:rPr>
        <w:t xml:space="preserve">ЗК </w:t>
      </w:r>
      <w:r w:rsidRPr="00D357CE">
        <w:rPr>
          <w:rFonts w:ascii="Times New Roman" w:hAnsi="Times New Roman"/>
          <w:bCs/>
          <w:kern w:val="32"/>
          <w:sz w:val="24"/>
          <w:szCs w:val="24"/>
        </w:rPr>
        <w:t xml:space="preserve">1. </w:t>
      </w:r>
      <w:proofErr w:type="spellStart"/>
      <w:r w:rsidRPr="00D357CE">
        <w:rPr>
          <w:rFonts w:ascii="Times New Roman" w:hAnsi="Times New Roman"/>
          <w:bCs/>
          <w:kern w:val="32"/>
          <w:sz w:val="24"/>
          <w:szCs w:val="24"/>
        </w:rPr>
        <w:t>Здатність</w:t>
      </w:r>
      <w:proofErr w:type="spellEnd"/>
      <w:r w:rsidRPr="00D357CE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proofErr w:type="spellStart"/>
      <w:r w:rsidRPr="00D357CE">
        <w:rPr>
          <w:rFonts w:ascii="Times New Roman" w:hAnsi="Times New Roman"/>
          <w:bCs/>
          <w:kern w:val="32"/>
          <w:sz w:val="24"/>
          <w:szCs w:val="24"/>
        </w:rPr>
        <w:t>дотримуватись</w:t>
      </w:r>
      <w:proofErr w:type="spellEnd"/>
      <w:r w:rsidRPr="00D357CE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proofErr w:type="spellStart"/>
      <w:r w:rsidRPr="00D357CE">
        <w:rPr>
          <w:rFonts w:ascii="Times New Roman" w:hAnsi="Times New Roman"/>
          <w:bCs/>
          <w:kern w:val="32"/>
          <w:sz w:val="24"/>
          <w:szCs w:val="24"/>
        </w:rPr>
        <w:t>етичних</w:t>
      </w:r>
      <w:proofErr w:type="spellEnd"/>
      <w:r w:rsidRPr="00D357CE">
        <w:rPr>
          <w:rFonts w:ascii="Times New Roman" w:hAnsi="Times New Roman"/>
          <w:bCs/>
          <w:kern w:val="32"/>
          <w:sz w:val="24"/>
          <w:szCs w:val="24"/>
        </w:rPr>
        <w:t xml:space="preserve"> та </w:t>
      </w:r>
      <w:proofErr w:type="spellStart"/>
      <w:r w:rsidRPr="00D357CE">
        <w:rPr>
          <w:rFonts w:ascii="Times New Roman" w:hAnsi="Times New Roman"/>
          <w:bCs/>
          <w:kern w:val="32"/>
          <w:sz w:val="24"/>
          <w:szCs w:val="24"/>
        </w:rPr>
        <w:t>юридичних</w:t>
      </w:r>
      <w:proofErr w:type="spellEnd"/>
      <w:r w:rsidRPr="00D357CE">
        <w:rPr>
          <w:rFonts w:ascii="Times New Roman" w:hAnsi="Times New Roman"/>
          <w:bCs/>
          <w:kern w:val="32"/>
          <w:sz w:val="24"/>
          <w:szCs w:val="24"/>
        </w:rPr>
        <w:t xml:space="preserve"> норм, </w:t>
      </w:r>
      <w:proofErr w:type="spellStart"/>
      <w:r w:rsidRPr="00D357CE">
        <w:rPr>
          <w:rFonts w:ascii="Times New Roman" w:hAnsi="Times New Roman"/>
          <w:bCs/>
          <w:kern w:val="32"/>
          <w:sz w:val="24"/>
          <w:szCs w:val="24"/>
        </w:rPr>
        <w:t>які</w:t>
      </w:r>
      <w:proofErr w:type="spellEnd"/>
      <w:r w:rsidRPr="00D357CE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proofErr w:type="spellStart"/>
      <w:r w:rsidRPr="00D357CE">
        <w:rPr>
          <w:rFonts w:ascii="Times New Roman" w:hAnsi="Times New Roman"/>
          <w:bCs/>
          <w:kern w:val="32"/>
          <w:sz w:val="24"/>
          <w:szCs w:val="24"/>
        </w:rPr>
        <w:t>стосуються</w:t>
      </w:r>
      <w:proofErr w:type="spellEnd"/>
      <w:r w:rsidRPr="00D357CE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proofErr w:type="spellStart"/>
      <w:r w:rsidRPr="00D357CE">
        <w:rPr>
          <w:rFonts w:ascii="Times New Roman" w:hAnsi="Times New Roman"/>
          <w:bCs/>
          <w:kern w:val="32"/>
          <w:sz w:val="24"/>
          <w:szCs w:val="24"/>
        </w:rPr>
        <w:t>галузей</w:t>
      </w:r>
      <w:proofErr w:type="spellEnd"/>
      <w:r w:rsidRPr="00D357CE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proofErr w:type="spellStart"/>
      <w:r w:rsidRPr="00D357CE">
        <w:rPr>
          <w:rFonts w:ascii="Times New Roman" w:hAnsi="Times New Roman"/>
          <w:bCs/>
          <w:kern w:val="32"/>
          <w:sz w:val="24"/>
          <w:szCs w:val="24"/>
        </w:rPr>
        <w:t>охорони</w:t>
      </w:r>
      <w:proofErr w:type="spellEnd"/>
      <w:r w:rsidRPr="00D357CE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proofErr w:type="spellStart"/>
      <w:r w:rsidRPr="00D357CE">
        <w:rPr>
          <w:rFonts w:ascii="Times New Roman" w:hAnsi="Times New Roman"/>
          <w:bCs/>
          <w:kern w:val="32"/>
          <w:sz w:val="24"/>
          <w:szCs w:val="24"/>
        </w:rPr>
        <w:t>здоров’я</w:t>
      </w:r>
      <w:proofErr w:type="spellEnd"/>
      <w:r w:rsidRPr="00D357CE">
        <w:rPr>
          <w:rFonts w:ascii="Times New Roman" w:hAnsi="Times New Roman"/>
          <w:bCs/>
          <w:kern w:val="32"/>
          <w:sz w:val="24"/>
          <w:szCs w:val="24"/>
        </w:rPr>
        <w:t xml:space="preserve">, </w:t>
      </w:r>
      <w:proofErr w:type="spellStart"/>
      <w:r w:rsidRPr="00D357CE">
        <w:rPr>
          <w:rFonts w:ascii="Times New Roman" w:hAnsi="Times New Roman"/>
          <w:bCs/>
          <w:kern w:val="32"/>
          <w:sz w:val="24"/>
          <w:szCs w:val="24"/>
        </w:rPr>
        <w:t>освіти</w:t>
      </w:r>
      <w:proofErr w:type="spellEnd"/>
      <w:r w:rsidRPr="00D357CE">
        <w:rPr>
          <w:rFonts w:ascii="Times New Roman" w:hAnsi="Times New Roman"/>
          <w:bCs/>
          <w:kern w:val="32"/>
          <w:sz w:val="24"/>
          <w:szCs w:val="24"/>
        </w:rPr>
        <w:t xml:space="preserve"> та </w:t>
      </w:r>
      <w:proofErr w:type="spellStart"/>
      <w:r w:rsidRPr="00D357CE">
        <w:rPr>
          <w:rFonts w:ascii="Times New Roman" w:hAnsi="Times New Roman"/>
          <w:bCs/>
          <w:kern w:val="32"/>
          <w:sz w:val="24"/>
          <w:szCs w:val="24"/>
        </w:rPr>
        <w:t>соціального</w:t>
      </w:r>
      <w:proofErr w:type="spellEnd"/>
      <w:r w:rsidRPr="00D357CE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proofErr w:type="spellStart"/>
      <w:r w:rsidRPr="00D357CE">
        <w:rPr>
          <w:rFonts w:ascii="Times New Roman" w:hAnsi="Times New Roman"/>
          <w:bCs/>
          <w:kern w:val="32"/>
          <w:sz w:val="24"/>
          <w:szCs w:val="24"/>
        </w:rPr>
        <w:t>захисту</w:t>
      </w:r>
      <w:proofErr w:type="spellEnd"/>
      <w:r w:rsidRPr="00D357CE">
        <w:rPr>
          <w:rFonts w:ascii="Times New Roman" w:hAnsi="Times New Roman"/>
          <w:bCs/>
          <w:kern w:val="32"/>
          <w:sz w:val="24"/>
          <w:szCs w:val="24"/>
        </w:rPr>
        <w:t xml:space="preserve">, </w:t>
      </w:r>
      <w:proofErr w:type="spellStart"/>
      <w:r w:rsidRPr="00D357CE">
        <w:rPr>
          <w:rFonts w:ascii="Times New Roman" w:hAnsi="Times New Roman"/>
          <w:sz w:val="24"/>
          <w:szCs w:val="24"/>
        </w:rPr>
        <w:t>використовувати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7CE">
        <w:rPr>
          <w:rFonts w:ascii="Times New Roman" w:hAnsi="Times New Roman"/>
          <w:sz w:val="24"/>
          <w:szCs w:val="24"/>
        </w:rPr>
        <w:t>методи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7CE">
        <w:rPr>
          <w:rFonts w:ascii="Times New Roman" w:hAnsi="Times New Roman"/>
          <w:sz w:val="24"/>
          <w:szCs w:val="24"/>
        </w:rPr>
        <w:t>соціального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 менеджменту.</w:t>
      </w:r>
    </w:p>
    <w:p w14:paraId="58795950" w14:textId="77777777" w:rsidR="00D357CE" w:rsidRPr="00D357CE" w:rsidRDefault="00D357CE" w:rsidP="00D357CE">
      <w:pPr>
        <w:ind w:left="360"/>
        <w:rPr>
          <w:rFonts w:ascii="Times New Roman" w:hAnsi="Times New Roman"/>
          <w:sz w:val="24"/>
          <w:szCs w:val="24"/>
        </w:rPr>
      </w:pPr>
      <w:r w:rsidRPr="00D357CE">
        <w:rPr>
          <w:rFonts w:ascii="Times New Roman" w:hAnsi="Times New Roman"/>
          <w:sz w:val="24"/>
          <w:szCs w:val="24"/>
          <w:lang w:val="uk-UA"/>
        </w:rPr>
        <w:lastRenderedPageBreak/>
        <w:t xml:space="preserve">ЗК </w:t>
      </w:r>
      <w:r w:rsidRPr="00D357CE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D357CE">
        <w:rPr>
          <w:rFonts w:ascii="Times New Roman" w:hAnsi="Times New Roman"/>
          <w:sz w:val="24"/>
          <w:szCs w:val="24"/>
        </w:rPr>
        <w:t>Здатність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7CE">
        <w:rPr>
          <w:rFonts w:ascii="Times New Roman" w:hAnsi="Times New Roman"/>
          <w:sz w:val="24"/>
          <w:szCs w:val="24"/>
        </w:rPr>
        <w:t>розглядати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7CE">
        <w:rPr>
          <w:rFonts w:ascii="Times New Roman" w:hAnsi="Times New Roman"/>
          <w:sz w:val="24"/>
          <w:szCs w:val="24"/>
        </w:rPr>
        <w:t>Україну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 як </w:t>
      </w:r>
      <w:proofErr w:type="spellStart"/>
      <w:r w:rsidRPr="00D357CE">
        <w:rPr>
          <w:rFonts w:ascii="Times New Roman" w:hAnsi="Times New Roman"/>
          <w:sz w:val="24"/>
          <w:szCs w:val="24"/>
        </w:rPr>
        <w:t>невід’ємну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7CE">
        <w:rPr>
          <w:rFonts w:ascii="Times New Roman" w:hAnsi="Times New Roman"/>
          <w:sz w:val="24"/>
          <w:szCs w:val="24"/>
        </w:rPr>
        <w:t>частину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357CE">
        <w:rPr>
          <w:rFonts w:ascii="Times New Roman" w:hAnsi="Times New Roman"/>
          <w:sz w:val="24"/>
          <w:szCs w:val="24"/>
        </w:rPr>
        <w:t>формування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357CE">
        <w:rPr>
          <w:rFonts w:ascii="Times New Roman" w:hAnsi="Times New Roman"/>
          <w:sz w:val="24"/>
          <w:szCs w:val="24"/>
        </w:rPr>
        <w:t>європейського</w:t>
      </w:r>
      <w:proofErr w:type="spellEnd"/>
      <w:proofErr w:type="gramEnd"/>
      <w:r w:rsidRPr="00D357C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357CE">
        <w:rPr>
          <w:rFonts w:ascii="Times New Roman" w:hAnsi="Times New Roman"/>
          <w:sz w:val="24"/>
          <w:szCs w:val="24"/>
        </w:rPr>
        <w:t>світового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7CE">
        <w:rPr>
          <w:rFonts w:ascii="Times New Roman" w:hAnsi="Times New Roman"/>
          <w:sz w:val="24"/>
          <w:szCs w:val="24"/>
        </w:rPr>
        <w:t>соціуму</w:t>
      </w:r>
      <w:proofErr w:type="spellEnd"/>
      <w:r w:rsidRPr="00D357CE">
        <w:rPr>
          <w:rFonts w:ascii="Times New Roman" w:hAnsi="Times New Roman"/>
          <w:sz w:val="24"/>
          <w:szCs w:val="24"/>
        </w:rPr>
        <w:t>.</w:t>
      </w:r>
    </w:p>
    <w:p w14:paraId="426445D4" w14:textId="77777777" w:rsidR="00D357CE" w:rsidRPr="00D357CE" w:rsidRDefault="00D357CE" w:rsidP="00D357C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357CE">
        <w:rPr>
          <w:rFonts w:ascii="Times New Roman" w:hAnsi="Times New Roman"/>
          <w:sz w:val="24"/>
          <w:szCs w:val="24"/>
          <w:lang w:val="uk-UA"/>
        </w:rPr>
        <w:t xml:space="preserve">ПРН </w:t>
      </w:r>
      <w:r w:rsidRPr="00D357CE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D357CE">
        <w:rPr>
          <w:rFonts w:ascii="Times New Roman" w:hAnsi="Times New Roman"/>
          <w:sz w:val="24"/>
          <w:szCs w:val="24"/>
        </w:rPr>
        <w:t>Розуміння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7CE">
        <w:rPr>
          <w:rFonts w:ascii="Times New Roman" w:hAnsi="Times New Roman"/>
          <w:sz w:val="24"/>
          <w:szCs w:val="24"/>
        </w:rPr>
        <w:t>сутності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7CE">
        <w:rPr>
          <w:rFonts w:ascii="Times New Roman" w:hAnsi="Times New Roman"/>
          <w:sz w:val="24"/>
          <w:szCs w:val="24"/>
        </w:rPr>
        <w:t>перетворень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57CE">
        <w:rPr>
          <w:rFonts w:ascii="Times New Roman" w:hAnsi="Times New Roman"/>
          <w:sz w:val="24"/>
          <w:szCs w:val="24"/>
        </w:rPr>
        <w:t>що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7CE">
        <w:rPr>
          <w:rFonts w:ascii="Times New Roman" w:hAnsi="Times New Roman"/>
          <w:sz w:val="24"/>
          <w:szCs w:val="24"/>
        </w:rPr>
        <w:t>відбуваються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357CE">
        <w:rPr>
          <w:rFonts w:ascii="Times New Roman" w:hAnsi="Times New Roman"/>
          <w:sz w:val="24"/>
          <w:szCs w:val="24"/>
        </w:rPr>
        <w:t>Україні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57CE">
        <w:rPr>
          <w:rFonts w:ascii="Times New Roman" w:hAnsi="Times New Roman"/>
          <w:sz w:val="24"/>
          <w:szCs w:val="24"/>
        </w:rPr>
        <w:t>її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7CE">
        <w:rPr>
          <w:rFonts w:ascii="Times New Roman" w:hAnsi="Times New Roman"/>
          <w:sz w:val="24"/>
          <w:szCs w:val="24"/>
        </w:rPr>
        <w:t>місця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357CE">
        <w:rPr>
          <w:rFonts w:ascii="Times New Roman" w:hAnsi="Times New Roman"/>
          <w:sz w:val="24"/>
          <w:szCs w:val="24"/>
        </w:rPr>
        <w:t>загально-європейському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7CE">
        <w:rPr>
          <w:rFonts w:ascii="Times New Roman" w:hAnsi="Times New Roman"/>
          <w:sz w:val="24"/>
          <w:szCs w:val="24"/>
        </w:rPr>
        <w:t>просторі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357CE">
        <w:rPr>
          <w:rFonts w:ascii="Times New Roman" w:hAnsi="Times New Roman"/>
          <w:sz w:val="24"/>
          <w:szCs w:val="24"/>
        </w:rPr>
        <w:t>завдань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57CE">
        <w:rPr>
          <w:rFonts w:ascii="Times New Roman" w:hAnsi="Times New Roman"/>
          <w:sz w:val="24"/>
          <w:szCs w:val="24"/>
        </w:rPr>
        <w:t>що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 стоять перед </w:t>
      </w:r>
      <w:proofErr w:type="spellStart"/>
      <w:r w:rsidRPr="00D357CE">
        <w:rPr>
          <w:rFonts w:ascii="Times New Roman" w:hAnsi="Times New Roman"/>
          <w:sz w:val="24"/>
          <w:szCs w:val="24"/>
        </w:rPr>
        <w:t>власною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7CE">
        <w:rPr>
          <w:rFonts w:ascii="Times New Roman" w:hAnsi="Times New Roman"/>
          <w:sz w:val="24"/>
          <w:szCs w:val="24"/>
        </w:rPr>
        <w:t>країною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D357CE">
        <w:rPr>
          <w:rFonts w:ascii="Times New Roman" w:hAnsi="Times New Roman"/>
          <w:sz w:val="24"/>
          <w:szCs w:val="24"/>
        </w:rPr>
        <w:t>світовою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7CE">
        <w:rPr>
          <w:rFonts w:ascii="Times New Roman" w:hAnsi="Times New Roman"/>
          <w:sz w:val="24"/>
          <w:szCs w:val="24"/>
        </w:rPr>
        <w:t>цивілізацією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57CE">
        <w:rPr>
          <w:rFonts w:ascii="Times New Roman" w:hAnsi="Times New Roman"/>
          <w:sz w:val="24"/>
          <w:szCs w:val="24"/>
        </w:rPr>
        <w:t>розуміння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7CE">
        <w:rPr>
          <w:rFonts w:ascii="Times New Roman" w:hAnsi="Times New Roman"/>
          <w:sz w:val="24"/>
          <w:szCs w:val="24"/>
        </w:rPr>
        <w:t>історичного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7CE">
        <w:rPr>
          <w:rFonts w:ascii="Times New Roman" w:hAnsi="Times New Roman"/>
          <w:sz w:val="24"/>
          <w:szCs w:val="24"/>
        </w:rPr>
        <w:t>процесу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 державно-</w:t>
      </w:r>
      <w:proofErr w:type="spellStart"/>
      <w:r w:rsidRPr="00D357CE">
        <w:rPr>
          <w:rFonts w:ascii="Times New Roman" w:hAnsi="Times New Roman"/>
          <w:sz w:val="24"/>
          <w:szCs w:val="24"/>
        </w:rPr>
        <w:t>політичного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357CE">
        <w:rPr>
          <w:rFonts w:ascii="Times New Roman" w:hAnsi="Times New Roman"/>
          <w:sz w:val="24"/>
          <w:szCs w:val="24"/>
        </w:rPr>
        <w:t>соціально-економічного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7CE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7CE">
        <w:rPr>
          <w:rFonts w:ascii="Times New Roman" w:hAnsi="Times New Roman"/>
          <w:sz w:val="24"/>
          <w:szCs w:val="24"/>
        </w:rPr>
        <w:t>українського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 народу </w:t>
      </w:r>
      <w:proofErr w:type="spellStart"/>
      <w:r w:rsidRPr="00D357CE">
        <w:rPr>
          <w:rFonts w:ascii="Times New Roman" w:hAnsi="Times New Roman"/>
          <w:sz w:val="24"/>
          <w:szCs w:val="24"/>
        </w:rPr>
        <w:t>від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7CE">
        <w:rPr>
          <w:rFonts w:ascii="Times New Roman" w:hAnsi="Times New Roman"/>
          <w:sz w:val="24"/>
          <w:szCs w:val="24"/>
        </w:rPr>
        <w:t>найдавніших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7CE">
        <w:rPr>
          <w:rFonts w:ascii="Times New Roman" w:hAnsi="Times New Roman"/>
          <w:sz w:val="24"/>
          <w:szCs w:val="24"/>
        </w:rPr>
        <w:t>часів</w:t>
      </w:r>
      <w:proofErr w:type="spellEnd"/>
      <w:r w:rsidRPr="00D357C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D357CE">
        <w:rPr>
          <w:rFonts w:ascii="Times New Roman" w:hAnsi="Times New Roman"/>
          <w:sz w:val="24"/>
          <w:szCs w:val="24"/>
        </w:rPr>
        <w:t>сьогодення</w:t>
      </w:r>
      <w:proofErr w:type="spellEnd"/>
      <w:r w:rsidRPr="00D357CE">
        <w:rPr>
          <w:rFonts w:ascii="Times New Roman" w:hAnsi="Times New Roman"/>
          <w:sz w:val="24"/>
          <w:szCs w:val="24"/>
        </w:rPr>
        <w:t>.</w:t>
      </w:r>
    </w:p>
    <w:p w14:paraId="1BD7A1D8" w14:textId="77777777" w:rsidR="00D357CE" w:rsidRPr="00D357CE" w:rsidRDefault="00D357CE" w:rsidP="00D357CE">
      <w:pPr>
        <w:pStyle w:val="a3"/>
        <w:tabs>
          <w:tab w:val="left" w:pos="493"/>
        </w:tabs>
        <w:ind w:left="426"/>
        <w:jc w:val="both"/>
        <w:rPr>
          <w:sz w:val="24"/>
          <w:szCs w:val="24"/>
        </w:rPr>
      </w:pPr>
      <w:r w:rsidRPr="00D357CE">
        <w:rPr>
          <w:sz w:val="24"/>
          <w:szCs w:val="24"/>
          <w:lang w:eastAsia="uk-UA"/>
        </w:rPr>
        <w:t xml:space="preserve">ПРН 2. </w:t>
      </w:r>
      <w:r w:rsidRPr="00D357CE">
        <w:rPr>
          <w:sz w:val="24"/>
          <w:szCs w:val="24"/>
        </w:rPr>
        <w:t xml:space="preserve">Знання правових джерел України та засвоєння їх фундаментальних положень; </w:t>
      </w:r>
      <w:r w:rsidRPr="00D357CE">
        <w:rPr>
          <w:sz w:val="24"/>
          <w:szCs w:val="24"/>
          <w:lang w:eastAsia="uk-UA"/>
        </w:rPr>
        <w:t>основних понять конституційного права,</w:t>
      </w:r>
      <w:r w:rsidRPr="00D357CE">
        <w:rPr>
          <w:sz w:val="24"/>
          <w:szCs w:val="24"/>
        </w:rPr>
        <w:t xml:space="preserve"> переліку профілюючих, спеціальних і комплексних галузей права України, їх ідентифікуючих ознак, назв, структури і змісту Конституції України та основних положень найважливіших законодавчих актів України.</w:t>
      </w:r>
    </w:p>
    <w:p w14:paraId="3A68AE6A" w14:textId="77777777" w:rsidR="00D357CE" w:rsidRPr="00D357CE" w:rsidRDefault="00D357CE" w:rsidP="00D357CE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D357CE">
        <w:rPr>
          <w:rFonts w:ascii="Times New Roman" w:hAnsi="Times New Roman"/>
          <w:sz w:val="24"/>
          <w:szCs w:val="24"/>
          <w:lang w:val="uk-UA"/>
        </w:rPr>
        <w:t xml:space="preserve">ПРН 3. Знання основних економічних категорій товарного виробництва; законів і закономірностей функціонування сучасної ринкової економічної системи; показників результативності та ефективності суспільного виробництва; розуміння головних тенденції розвитку національних економік та світової економіки в умовах глобалізації; уміння застосовувати знання економічних законів і закономірностей у практичній діяльності в організації роботи оздоровчих та реабілітаційних закладів. </w:t>
      </w:r>
    </w:p>
    <w:p w14:paraId="5CF7F545" w14:textId="77777777" w:rsidR="00D357CE" w:rsidRPr="00D357CE" w:rsidRDefault="00D357CE" w:rsidP="00D357CE">
      <w:pPr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D357CE">
        <w:rPr>
          <w:rFonts w:ascii="Times New Roman" w:hAnsi="Times New Roman"/>
          <w:sz w:val="24"/>
          <w:szCs w:val="24"/>
          <w:lang w:val="uk-UA"/>
        </w:rPr>
        <w:t>ПРН 4. Здатність до аналізу і синтезу історичних явищ світової культури; розуміння сутності історичної культурної спадщини народу України та інших нар</w:t>
      </w:r>
      <w:r w:rsidRPr="00D357CE">
        <w:rPr>
          <w:rFonts w:ascii="Times New Roman" w:hAnsi="Times New Roman"/>
          <w:b/>
          <w:sz w:val="24"/>
          <w:szCs w:val="24"/>
          <w:lang w:val="uk-UA"/>
        </w:rPr>
        <w:t>о</w:t>
      </w:r>
      <w:r w:rsidRPr="00D357CE">
        <w:rPr>
          <w:rFonts w:ascii="Times New Roman" w:hAnsi="Times New Roman"/>
          <w:sz w:val="24"/>
          <w:szCs w:val="24"/>
          <w:lang w:val="uk-UA"/>
        </w:rPr>
        <w:t xml:space="preserve">дів світу. </w:t>
      </w:r>
    </w:p>
    <w:p w14:paraId="2F892CF6" w14:textId="77777777" w:rsidR="00DE7F30" w:rsidRPr="00A20ECF" w:rsidRDefault="00DE7F30" w:rsidP="00DE7F30">
      <w:pPr>
        <w:pStyle w:val="a5"/>
        <w:numPr>
          <w:ilvl w:val="0"/>
          <w:numId w:val="1"/>
        </w:numPr>
        <w:tabs>
          <w:tab w:val="left" w:pos="3828"/>
        </w:tabs>
        <w:rPr>
          <w:rFonts w:ascii="Times New Roman" w:hAnsi="Times New Roman"/>
          <w:b/>
          <w:sz w:val="24"/>
          <w:szCs w:val="24"/>
          <w:lang w:val="uk-UA"/>
        </w:rPr>
      </w:pPr>
      <w:r w:rsidRPr="00A20ECF">
        <w:rPr>
          <w:rFonts w:ascii="Times New Roman" w:hAnsi="Times New Roman"/>
          <w:b/>
          <w:sz w:val="24"/>
          <w:szCs w:val="24"/>
          <w:lang w:val="uk-UA"/>
        </w:rPr>
        <w:t>Обсяг курсу на поточний навчальний рік 3 кредити</w:t>
      </w:r>
      <w:r w:rsidRPr="00A20ECF">
        <w:rPr>
          <w:rFonts w:ascii="Times New Roman" w:hAnsi="Times New Roman"/>
          <w:b/>
          <w:sz w:val="24"/>
          <w:szCs w:val="24"/>
        </w:rPr>
        <w:t>/</w:t>
      </w:r>
      <w:r w:rsidRPr="00A20ECF">
        <w:rPr>
          <w:rFonts w:ascii="Times New Roman" w:hAnsi="Times New Roman"/>
          <w:b/>
          <w:sz w:val="24"/>
          <w:szCs w:val="24"/>
          <w:lang w:val="uk-UA"/>
        </w:rPr>
        <w:t>90 годин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486"/>
        <w:gridCol w:w="3531"/>
        <w:gridCol w:w="2895"/>
      </w:tblGrid>
      <w:tr w:rsidR="00DE7F30" w:rsidRPr="00A20ECF" w14:paraId="495848F6" w14:textId="77777777" w:rsidTr="00DE7F30">
        <w:tc>
          <w:tcPr>
            <w:tcW w:w="3510" w:type="dxa"/>
          </w:tcPr>
          <w:p w14:paraId="3C8EAB7D" w14:textId="77777777" w:rsidR="00DE7F30" w:rsidRPr="00A20ECF" w:rsidRDefault="00DE7F30" w:rsidP="00DE7F30">
            <w:pPr>
              <w:pStyle w:val="a5"/>
              <w:tabs>
                <w:tab w:val="left" w:pos="3828"/>
              </w:tabs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86" w:type="dxa"/>
          </w:tcPr>
          <w:p w14:paraId="4855B73F" w14:textId="77777777" w:rsidR="00DE7F30" w:rsidRPr="00A20ECF" w:rsidRDefault="00DE7F30" w:rsidP="00DE7F30">
            <w:pPr>
              <w:pStyle w:val="a5"/>
              <w:tabs>
                <w:tab w:val="left" w:pos="3828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3531" w:type="dxa"/>
          </w:tcPr>
          <w:p w14:paraId="1B63C7C0" w14:textId="77777777" w:rsidR="00DE7F30" w:rsidRPr="00A20ECF" w:rsidRDefault="00DE7F30" w:rsidP="00DE7F30">
            <w:pPr>
              <w:pStyle w:val="a5"/>
              <w:tabs>
                <w:tab w:val="left" w:pos="3828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14:paraId="5DF2DEC0" w14:textId="77777777" w:rsidR="00DE7F30" w:rsidRPr="00A20ECF" w:rsidRDefault="00DE7F30" w:rsidP="00DE7F30">
            <w:pPr>
              <w:pStyle w:val="a5"/>
              <w:tabs>
                <w:tab w:val="left" w:pos="3828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DE7F30" w:rsidRPr="00A20ECF" w14:paraId="74CB0896" w14:textId="77777777" w:rsidTr="00DE7F30">
        <w:tc>
          <w:tcPr>
            <w:tcW w:w="3510" w:type="dxa"/>
          </w:tcPr>
          <w:p w14:paraId="5AF3DDB5" w14:textId="77777777" w:rsidR="00DE7F30" w:rsidRPr="00A20ECF" w:rsidRDefault="00DE7F30" w:rsidP="00DE7F30">
            <w:pPr>
              <w:pStyle w:val="a5"/>
              <w:tabs>
                <w:tab w:val="left" w:pos="3828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14:paraId="588D4883" w14:textId="77777777" w:rsidR="00DE7F30" w:rsidRPr="00A20ECF" w:rsidRDefault="00DE7F30" w:rsidP="00DE7F30">
            <w:pPr>
              <w:pStyle w:val="a5"/>
              <w:tabs>
                <w:tab w:val="left" w:pos="3828"/>
              </w:tabs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531" w:type="dxa"/>
          </w:tcPr>
          <w:p w14:paraId="3F23A8AD" w14:textId="77777777" w:rsidR="00DE7F30" w:rsidRPr="00A20ECF" w:rsidRDefault="00DE7F30" w:rsidP="00DE7F30">
            <w:pPr>
              <w:pStyle w:val="a5"/>
              <w:tabs>
                <w:tab w:val="left" w:pos="3828"/>
              </w:tabs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895" w:type="dxa"/>
          </w:tcPr>
          <w:p w14:paraId="560ABB94" w14:textId="77777777" w:rsidR="00DE7F30" w:rsidRPr="00A20ECF" w:rsidRDefault="00DE7F30" w:rsidP="00DE7F30">
            <w:pPr>
              <w:pStyle w:val="a5"/>
              <w:tabs>
                <w:tab w:val="left" w:pos="3828"/>
              </w:tabs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2C154AF2" w14:textId="77777777" w:rsidR="00DE7F30" w:rsidRPr="00A20ECF" w:rsidRDefault="00DE7F30" w:rsidP="00DE7F30">
      <w:pPr>
        <w:pStyle w:val="a5"/>
        <w:tabs>
          <w:tab w:val="left" w:pos="3828"/>
        </w:tabs>
        <w:rPr>
          <w:rFonts w:ascii="Times New Roman" w:hAnsi="Times New Roman"/>
          <w:sz w:val="24"/>
          <w:szCs w:val="24"/>
          <w:lang w:val="uk-UA"/>
        </w:rPr>
      </w:pPr>
    </w:p>
    <w:p w14:paraId="47E8E17B" w14:textId="77777777" w:rsidR="00DE7F30" w:rsidRPr="00A20ECF" w:rsidRDefault="00DE7F30" w:rsidP="00DE7F30">
      <w:pPr>
        <w:pStyle w:val="a5"/>
        <w:numPr>
          <w:ilvl w:val="0"/>
          <w:numId w:val="1"/>
        </w:numPr>
        <w:tabs>
          <w:tab w:val="left" w:pos="3828"/>
        </w:tabs>
        <w:rPr>
          <w:rFonts w:ascii="Times New Roman" w:hAnsi="Times New Roman"/>
          <w:b/>
          <w:sz w:val="24"/>
          <w:szCs w:val="24"/>
          <w:lang w:val="uk-UA"/>
        </w:rPr>
      </w:pPr>
      <w:r w:rsidRPr="00A20ECF">
        <w:rPr>
          <w:rFonts w:ascii="Times New Roman" w:hAnsi="Times New Roman"/>
          <w:b/>
          <w:sz w:val="24"/>
          <w:szCs w:val="24"/>
          <w:lang w:val="uk-UA"/>
        </w:rPr>
        <w:t>Ознаки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7"/>
        <w:gridCol w:w="2351"/>
        <w:gridCol w:w="3261"/>
        <w:gridCol w:w="2465"/>
        <w:gridCol w:w="2638"/>
      </w:tblGrid>
      <w:tr w:rsidR="00DE7F30" w:rsidRPr="00A20ECF" w14:paraId="7BBCD24D" w14:textId="77777777" w:rsidTr="00DE7F30">
        <w:tc>
          <w:tcPr>
            <w:tcW w:w="2707" w:type="dxa"/>
          </w:tcPr>
          <w:p w14:paraId="4C1F1508" w14:textId="77777777" w:rsidR="00DE7F30" w:rsidRPr="00A20ECF" w:rsidRDefault="00DE7F30" w:rsidP="00DE7F30">
            <w:pPr>
              <w:pStyle w:val="a5"/>
              <w:tabs>
                <w:tab w:val="left" w:pos="3828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викладання</w:t>
            </w:r>
          </w:p>
        </w:tc>
        <w:tc>
          <w:tcPr>
            <w:tcW w:w="2351" w:type="dxa"/>
          </w:tcPr>
          <w:p w14:paraId="5F76BC94" w14:textId="77777777" w:rsidR="00DE7F30" w:rsidRPr="00A20ECF" w:rsidRDefault="00DE7F30" w:rsidP="00DE7F30">
            <w:pPr>
              <w:pStyle w:val="a5"/>
              <w:tabs>
                <w:tab w:val="left" w:pos="3828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3261" w:type="dxa"/>
          </w:tcPr>
          <w:p w14:paraId="692D7073" w14:textId="77777777" w:rsidR="00DE7F30" w:rsidRPr="00F320D8" w:rsidRDefault="00DE7F30" w:rsidP="00DE7F30">
            <w:pPr>
              <w:pStyle w:val="a5"/>
              <w:tabs>
                <w:tab w:val="left" w:pos="3828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320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2465" w:type="dxa"/>
          </w:tcPr>
          <w:p w14:paraId="0F3FE131" w14:textId="77777777" w:rsidR="00DE7F30" w:rsidRPr="00A20ECF" w:rsidRDefault="00DE7F30" w:rsidP="00DE7F30">
            <w:pPr>
              <w:pStyle w:val="a5"/>
              <w:tabs>
                <w:tab w:val="left" w:pos="3828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14:paraId="20AEE07B" w14:textId="77777777" w:rsidR="00DE7F30" w:rsidRPr="00A20ECF" w:rsidRDefault="00DE7F30" w:rsidP="00DE7F30">
            <w:pPr>
              <w:pStyle w:val="a5"/>
              <w:tabs>
                <w:tab w:val="left" w:pos="3828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Нормативний/</w:t>
            </w:r>
          </w:p>
          <w:p w14:paraId="6FE693B1" w14:textId="77777777" w:rsidR="00DE7F30" w:rsidRPr="00A20ECF" w:rsidRDefault="00DE7F30" w:rsidP="00DE7F30">
            <w:pPr>
              <w:pStyle w:val="a5"/>
              <w:tabs>
                <w:tab w:val="left" w:pos="3828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вибірковий</w:t>
            </w:r>
          </w:p>
        </w:tc>
      </w:tr>
      <w:tr w:rsidR="00DE7F30" w:rsidRPr="00A20ECF" w14:paraId="727B4903" w14:textId="77777777" w:rsidTr="00DE7F30">
        <w:tc>
          <w:tcPr>
            <w:tcW w:w="2707" w:type="dxa"/>
          </w:tcPr>
          <w:p w14:paraId="15DCCE7C" w14:textId="77777777" w:rsidR="00DE7F30" w:rsidRPr="00A20ECF" w:rsidRDefault="00DE7F30" w:rsidP="00DE7F30">
            <w:pPr>
              <w:pStyle w:val="a5"/>
              <w:tabs>
                <w:tab w:val="left" w:pos="382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2020-2021</w:t>
            </w:r>
          </w:p>
        </w:tc>
        <w:tc>
          <w:tcPr>
            <w:tcW w:w="2351" w:type="dxa"/>
          </w:tcPr>
          <w:p w14:paraId="52EA1DEC" w14:textId="77777777" w:rsidR="00DE7F30" w:rsidRPr="00A20ECF" w:rsidRDefault="00DE7F30" w:rsidP="00DE7F30">
            <w:pPr>
              <w:pStyle w:val="a5"/>
              <w:tabs>
                <w:tab w:val="left" w:pos="382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D357C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3261" w:type="dxa"/>
          </w:tcPr>
          <w:p w14:paraId="7A8ACD62" w14:textId="77777777" w:rsidR="00DE7F30" w:rsidRPr="00A20ECF" w:rsidRDefault="00DE7F30" w:rsidP="00D357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357CE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</w:t>
            </w:r>
            <w:r w:rsidR="00D357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зична терапія, </w:t>
            </w:r>
            <w:proofErr w:type="spellStart"/>
            <w:r w:rsidR="00D357CE">
              <w:rPr>
                <w:rFonts w:ascii="Times New Roman" w:hAnsi="Times New Roman"/>
                <w:sz w:val="28"/>
                <w:szCs w:val="28"/>
                <w:lang w:val="uk-UA"/>
              </w:rPr>
              <w:t>ерготерапія</w:t>
            </w:r>
            <w:proofErr w:type="spellEnd"/>
          </w:p>
        </w:tc>
        <w:tc>
          <w:tcPr>
            <w:tcW w:w="2465" w:type="dxa"/>
          </w:tcPr>
          <w:p w14:paraId="39F622F6" w14:textId="77777777" w:rsidR="00DE7F30" w:rsidRPr="00A20ECF" w:rsidRDefault="00DE7F30" w:rsidP="00DE7F30">
            <w:pPr>
              <w:pStyle w:val="a5"/>
              <w:tabs>
                <w:tab w:val="left" w:pos="382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638" w:type="dxa"/>
          </w:tcPr>
          <w:p w14:paraId="32A802AC" w14:textId="77777777" w:rsidR="00DE7F30" w:rsidRPr="00A20ECF" w:rsidRDefault="00DE7F30" w:rsidP="00DE7F30">
            <w:pPr>
              <w:pStyle w:val="a5"/>
              <w:tabs>
                <w:tab w:val="left" w:pos="382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Вибіркова</w:t>
            </w:r>
          </w:p>
        </w:tc>
      </w:tr>
    </w:tbl>
    <w:p w14:paraId="7EACF1B2" w14:textId="77777777" w:rsidR="00DE7F30" w:rsidRPr="00A20ECF" w:rsidRDefault="00DE7F30" w:rsidP="00DE7F30">
      <w:pPr>
        <w:pStyle w:val="a5"/>
        <w:tabs>
          <w:tab w:val="left" w:pos="3828"/>
        </w:tabs>
        <w:rPr>
          <w:rFonts w:ascii="Times New Roman" w:hAnsi="Times New Roman"/>
          <w:sz w:val="24"/>
          <w:szCs w:val="24"/>
          <w:lang w:val="uk-UA"/>
        </w:rPr>
      </w:pPr>
    </w:p>
    <w:p w14:paraId="4BC13260" w14:textId="77777777" w:rsidR="00DE7F30" w:rsidRPr="00A20ECF" w:rsidRDefault="00DE7F30" w:rsidP="00DE7F30">
      <w:pPr>
        <w:pStyle w:val="a5"/>
        <w:numPr>
          <w:ilvl w:val="0"/>
          <w:numId w:val="1"/>
        </w:numPr>
        <w:tabs>
          <w:tab w:val="left" w:pos="3828"/>
        </w:tabs>
        <w:rPr>
          <w:rFonts w:ascii="Times New Roman" w:hAnsi="Times New Roman"/>
          <w:sz w:val="24"/>
          <w:szCs w:val="24"/>
          <w:lang w:val="uk-UA"/>
        </w:rPr>
      </w:pPr>
      <w:r w:rsidRPr="00A20ECF">
        <w:rPr>
          <w:rFonts w:ascii="Times New Roman" w:hAnsi="Times New Roman"/>
          <w:b/>
          <w:sz w:val="24"/>
          <w:szCs w:val="24"/>
          <w:lang w:val="uk-UA"/>
        </w:rPr>
        <w:t xml:space="preserve">Технічне й програмне забезпечення/обладнання </w:t>
      </w:r>
      <w:r w:rsidRPr="00A20ECF">
        <w:rPr>
          <w:rFonts w:ascii="Times New Roman" w:hAnsi="Times New Roman"/>
          <w:sz w:val="24"/>
          <w:szCs w:val="24"/>
          <w:lang w:val="uk-UA"/>
        </w:rPr>
        <w:t xml:space="preserve">Студенти повинні бути зареєстровані на платформі </w:t>
      </w:r>
      <w:r w:rsidRPr="00A20ECF">
        <w:rPr>
          <w:rFonts w:ascii="Times New Roman" w:hAnsi="Times New Roman"/>
          <w:sz w:val="24"/>
          <w:szCs w:val="24"/>
          <w:lang w:val="en-US"/>
        </w:rPr>
        <w:t>KSU</w:t>
      </w:r>
      <w:r w:rsidRPr="00A20ECF">
        <w:rPr>
          <w:rFonts w:ascii="Times New Roman" w:hAnsi="Times New Roman"/>
          <w:sz w:val="24"/>
          <w:szCs w:val="24"/>
        </w:rPr>
        <w:t xml:space="preserve"> </w:t>
      </w:r>
      <w:r w:rsidRPr="00A20ECF">
        <w:rPr>
          <w:rFonts w:ascii="Times New Roman" w:hAnsi="Times New Roman"/>
          <w:sz w:val="24"/>
          <w:szCs w:val="24"/>
          <w:lang w:val="en-US"/>
        </w:rPr>
        <w:t>Online</w:t>
      </w:r>
      <w:r w:rsidRPr="00A20ECF">
        <w:rPr>
          <w:rFonts w:ascii="Times New Roman" w:hAnsi="Times New Roman"/>
          <w:sz w:val="24"/>
          <w:szCs w:val="24"/>
          <w:lang w:val="uk-UA"/>
        </w:rPr>
        <w:t>.</w:t>
      </w:r>
    </w:p>
    <w:p w14:paraId="4DB65854" w14:textId="77777777" w:rsidR="00DE7F30" w:rsidRPr="00A20ECF" w:rsidRDefault="00DE7F30" w:rsidP="00DE7F30">
      <w:pPr>
        <w:pStyle w:val="a5"/>
        <w:numPr>
          <w:ilvl w:val="0"/>
          <w:numId w:val="1"/>
        </w:numPr>
        <w:tabs>
          <w:tab w:val="left" w:pos="3828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A20ECF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Політика курсу. </w:t>
      </w:r>
      <w:r w:rsidRPr="00A20ECF">
        <w:rPr>
          <w:rFonts w:ascii="Times New Roman" w:hAnsi="Times New Roman"/>
          <w:sz w:val="24"/>
          <w:szCs w:val="24"/>
          <w:lang w:val="uk-UA"/>
        </w:rPr>
        <w:t>Слухачі курсу мають дотримуватися принципів академічної доброчесності, вчасно виконувати завдання, відвідувати аудиторні заняття. Відпрацювання пропущених занять з поважної причини (хвороба, сімейні обставини та ін.) за графіком консультацій.</w:t>
      </w:r>
    </w:p>
    <w:p w14:paraId="676764FB" w14:textId="77777777" w:rsidR="00DE7F30" w:rsidRDefault="00DE7F30" w:rsidP="00DE7F30">
      <w:pPr>
        <w:pStyle w:val="a5"/>
        <w:numPr>
          <w:ilvl w:val="0"/>
          <w:numId w:val="1"/>
        </w:numPr>
        <w:tabs>
          <w:tab w:val="left" w:pos="3828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20ECF">
        <w:rPr>
          <w:rFonts w:ascii="Times New Roman" w:hAnsi="Times New Roman"/>
          <w:b/>
          <w:bCs/>
          <w:sz w:val="24"/>
          <w:szCs w:val="24"/>
          <w:lang w:val="uk-UA"/>
        </w:rPr>
        <w:t>Схема курсу</w:t>
      </w:r>
    </w:p>
    <w:p w14:paraId="0499E28E" w14:textId="77777777" w:rsidR="00DE7F30" w:rsidRPr="00AE2C8C" w:rsidRDefault="00DE7F30" w:rsidP="00DE7F30">
      <w:pPr>
        <w:tabs>
          <w:tab w:val="left" w:pos="3828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17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21"/>
        <w:gridCol w:w="7"/>
        <w:gridCol w:w="3913"/>
        <w:gridCol w:w="145"/>
        <w:gridCol w:w="1831"/>
        <w:gridCol w:w="11"/>
        <w:gridCol w:w="2400"/>
        <w:gridCol w:w="9"/>
        <w:gridCol w:w="1701"/>
        <w:gridCol w:w="2147"/>
        <w:gridCol w:w="2416"/>
      </w:tblGrid>
      <w:tr w:rsidR="00DE7F30" w:rsidRPr="00AB0A77" w14:paraId="3A6EC8C1" w14:textId="77777777" w:rsidTr="00864F35">
        <w:trPr>
          <w:gridAfter w:val="1"/>
          <w:wAfter w:w="2416" w:type="dxa"/>
        </w:trPr>
        <w:tc>
          <w:tcPr>
            <w:tcW w:w="2421" w:type="dxa"/>
          </w:tcPr>
          <w:p w14:paraId="1E950E3F" w14:textId="77777777" w:rsidR="00DE7F30" w:rsidRPr="00A20ECF" w:rsidRDefault="00DE7F30" w:rsidP="00DE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3920" w:type="dxa"/>
            <w:gridSpan w:val="2"/>
          </w:tcPr>
          <w:p w14:paraId="57504440" w14:textId="77777777" w:rsidR="00DE7F30" w:rsidRPr="00A20ECF" w:rsidRDefault="00DE7F30" w:rsidP="00DE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987" w:type="dxa"/>
            <w:gridSpan w:val="3"/>
          </w:tcPr>
          <w:p w14:paraId="3D574263" w14:textId="77777777" w:rsidR="00DE7F30" w:rsidRPr="00A20ECF" w:rsidRDefault="00DE7F30" w:rsidP="00DE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2409" w:type="dxa"/>
            <w:gridSpan w:val="2"/>
          </w:tcPr>
          <w:p w14:paraId="579AA276" w14:textId="77777777" w:rsidR="00DE7F30" w:rsidRPr="00A20ECF" w:rsidRDefault="00DE7F30" w:rsidP="00DE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1701" w:type="dxa"/>
          </w:tcPr>
          <w:p w14:paraId="6257622E" w14:textId="77777777" w:rsidR="00DE7F30" w:rsidRPr="00A20ECF" w:rsidRDefault="00DE7F30" w:rsidP="00DE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147" w:type="dxa"/>
          </w:tcPr>
          <w:p w14:paraId="4D5E6C55" w14:textId="77777777" w:rsidR="00DE7F30" w:rsidRPr="00A20ECF" w:rsidRDefault="00DE7F30" w:rsidP="00DE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DE7F30" w:rsidRPr="00AB0A77" w14:paraId="0D1CD3E3" w14:textId="77777777" w:rsidTr="00864F35">
        <w:trPr>
          <w:gridAfter w:val="1"/>
          <w:wAfter w:w="2416" w:type="dxa"/>
        </w:trPr>
        <w:tc>
          <w:tcPr>
            <w:tcW w:w="14585" w:type="dxa"/>
            <w:gridSpan w:val="10"/>
          </w:tcPr>
          <w:p w14:paraId="47185FB7" w14:textId="77777777" w:rsidR="00DE7F30" w:rsidRPr="0054792E" w:rsidRDefault="00DE7F30" w:rsidP="00547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4792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Модуль 1. </w:t>
            </w:r>
            <w:r w:rsidR="0054792E" w:rsidRPr="0054792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Зовнішня політика України. Інтеграційні процеси в сучасному світі</w:t>
            </w:r>
          </w:p>
        </w:tc>
      </w:tr>
      <w:tr w:rsidR="00DE7F30" w:rsidRPr="00AB0A77" w14:paraId="1D7D619B" w14:textId="77777777" w:rsidTr="00864F35">
        <w:trPr>
          <w:gridAfter w:val="1"/>
          <w:wAfter w:w="2416" w:type="dxa"/>
        </w:trPr>
        <w:tc>
          <w:tcPr>
            <w:tcW w:w="2421" w:type="dxa"/>
          </w:tcPr>
          <w:p w14:paraId="25F96E3A" w14:textId="77777777" w:rsidR="00DE7F30" w:rsidRPr="00A20ECF" w:rsidRDefault="00DE7F30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Тиждень А</w:t>
            </w:r>
          </w:p>
          <w:p w14:paraId="6D067AD6" w14:textId="77777777" w:rsidR="00DE7F30" w:rsidRPr="00A20ECF" w:rsidRDefault="00371982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E7F30" w:rsidRPr="00A20ECF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E7F3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DE7F30"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DE7F3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</w:p>
          <w:p w14:paraId="2CA366CB" w14:textId="77777777" w:rsidR="00DE7F30" w:rsidRPr="00A20ECF" w:rsidRDefault="00371982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E7F30"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академічні години</w:t>
            </w:r>
          </w:p>
        </w:tc>
        <w:tc>
          <w:tcPr>
            <w:tcW w:w="4065" w:type="dxa"/>
            <w:gridSpan w:val="3"/>
          </w:tcPr>
          <w:p w14:paraId="13AB47C0" w14:textId="77777777" w:rsidR="00DE7F30" w:rsidRPr="00371982" w:rsidRDefault="00DE7F30" w:rsidP="00DE7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198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1 : </w:t>
            </w:r>
            <w:r w:rsidR="00371982" w:rsidRPr="0037198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Зовнішня політика незалежної України</w:t>
            </w:r>
          </w:p>
          <w:p w14:paraId="2CEC4799" w14:textId="77777777" w:rsidR="00DE7F30" w:rsidRPr="00A20ECF" w:rsidRDefault="00DE7F30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14:paraId="7F8390EB" w14:textId="77777777" w:rsidR="00574CA7" w:rsidRPr="00574CA7" w:rsidRDefault="00574CA7" w:rsidP="00574CA7">
            <w:pPr>
              <w:pStyle w:val="a5"/>
              <w:numPr>
                <w:ilvl w:val="0"/>
                <w:numId w:val="25"/>
              </w:numPr>
              <w:spacing w:line="240" w:lineRule="auto"/>
              <w:ind w:left="0" w:hanging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CA7">
              <w:rPr>
                <w:rFonts w:ascii="Times New Roman" w:hAnsi="Times New Roman"/>
                <w:sz w:val="24"/>
                <w:szCs w:val="24"/>
                <w:lang w:val="uk-UA"/>
              </w:rPr>
              <w:t>Міжнародне визнання України.</w:t>
            </w:r>
          </w:p>
          <w:p w14:paraId="755B8D7D" w14:textId="77777777" w:rsidR="00574CA7" w:rsidRPr="00574CA7" w:rsidRDefault="00574CA7" w:rsidP="00574CA7">
            <w:pPr>
              <w:pStyle w:val="a5"/>
              <w:numPr>
                <w:ilvl w:val="0"/>
                <w:numId w:val="25"/>
              </w:numPr>
              <w:spacing w:line="240" w:lineRule="auto"/>
              <w:ind w:left="0" w:hanging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CA7">
              <w:rPr>
                <w:rFonts w:ascii="Times New Roman" w:hAnsi="Times New Roman"/>
                <w:sz w:val="24"/>
                <w:szCs w:val="24"/>
                <w:lang w:val="uk-UA"/>
              </w:rPr>
              <w:t>Проблема врегулювання кордонів.</w:t>
            </w:r>
          </w:p>
          <w:p w14:paraId="544FFA02" w14:textId="77777777" w:rsidR="00DE7F30" w:rsidRDefault="00574CA7" w:rsidP="00574CA7">
            <w:pPr>
              <w:pStyle w:val="a5"/>
              <w:numPr>
                <w:ilvl w:val="0"/>
                <w:numId w:val="25"/>
              </w:numPr>
              <w:spacing w:line="240" w:lineRule="auto"/>
              <w:ind w:left="0" w:hanging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CA7">
              <w:rPr>
                <w:rFonts w:ascii="Times New Roman" w:hAnsi="Times New Roman"/>
                <w:sz w:val="24"/>
                <w:szCs w:val="24"/>
                <w:lang w:val="uk-UA"/>
              </w:rPr>
              <w:t>Участь України в інтеграційних процесах на пострадянському просторі.</w:t>
            </w:r>
          </w:p>
          <w:p w14:paraId="1B36F379" w14:textId="77777777" w:rsidR="00574CA7" w:rsidRDefault="00574CA7" w:rsidP="00574CA7">
            <w:pPr>
              <w:pStyle w:val="a5"/>
              <w:numPr>
                <w:ilvl w:val="0"/>
                <w:numId w:val="25"/>
              </w:numPr>
              <w:spacing w:line="240" w:lineRule="auto"/>
              <w:ind w:left="0" w:hanging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Стратегічне партнерство з США та Китаєм.</w:t>
            </w:r>
          </w:p>
          <w:p w14:paraId="26272D25" w14:textId="77777777" w:rsidR="00574CA7" w:rsidRPr="00A20ECF" w:rsidRDefault="00574CA7" w:rsidP="00574CA7">
            <w:pPr>
              <w:pStyle w:val="a5"/>
              <w:numPr>
                <w:ilvl w:val="0"/>
                <w:numId w:val="25"/>
              </w:numPr>
              <w:spacing w:line="240" w:lineRule="auto"/>
              <w:ind w:left="0" w:hanging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Взаємини України з Канадою, Австралією та Японією.</w:t>
            </w:r>
          </w:p>
        </w:tc>
        <w:tc>
          <w:tcPr>
            <w:tcW w:w="1842" w:type="dxa"/>
            <w:gridSpan w:val="2"/>
          </w:tcPr>
          <w:p w14:paraId="47FBA328" w14:textId="77777777" w:rsidR="00DE7F30" w:rsidRPr="00A20ECF" w:rsidRDefault="00DE7F30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409" w:type="dxa"/>
            <w:gridSpan w:val="2"/>
          </w:tcPr>
          <w:p w14:paraId="1BAF10A6" w14:textId="77777777" w:rsidR="00405804" w:rsidRDefault="00405804" w:rsidP="00405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2,3,5,6,7,9,10,11,12,</w:t>
            </w:r>
          </w:p>
          <w:p w14:paraId="261E5EFD" w14:textId="77777777" w:rsidR="00405804" w:rsidRPr="00A20ECF" w:rsidRDefault="00405804" w:rsidP="00405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13,14,15,17,18,22,27,33,39,40,57,61,63,65,66,67,73</w:t>
            </w:r>
          </w:p>
        </w:tc>
        <w:tc>
          <w:tcPr>
            <w:tcW w:w="1701" w:type="dxa"/>
          </w:tcPr>
          <w:p w14:paraId="762EC99A" w14:textId="77777777" w:rsidR="00DE7F30" w:rsidRPr="00A20ECF" w:rsidRDefault="00DE7F30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конспект</w:t>
            </w:r>
          </w:p>
        </w:tc>
        <w:tc>
          <w:tcPr>
            <w:tcW w:w="2147" w:type="dxa"/>
          </w:tcPr>
          <w:p w14:paraId="7BF913E6" w14:textId="77777777" w:rsidR="00DE7F30" w:rsidRPr="00A20ECF" w:rsidRDefault="00DE7F30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574CA7" w:rsidRPr="00011C20" w14:paraId="2B464648" w14:textId="77777777" w:rsidTr="00864F35">
        <w:trPr>
          <w:gridAfter w:val="1"/>
          <w:wAfter w:w="2416" w:type="dxa"/>
        </w:trPr>
        <w:tc>
          <w:tcPr>
            <w:tcW w:w="2421" w:type="dxa"/>
          </w:tcPr>
          <w:p w14:paraId="6E16454E" w14:textId="77777777" w:rsidR="00574CA7" w:rsidRPr="00A20ECF" w:rsidRDefault="00574CA7" w:rsidP="00574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Тиждень Б</w:t>
            </w:r>
          </w:p>
          <w:p w14:paraId="676DC4E8" w14:textId="77777777" w:rsidR="00574CA7" w:rsidRPr="00A20ECF" w:rsidRDefault="00574CA7" w:rsidP="00574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2-12.02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14:paraId="7927F6FB" w14:textId="77777777" w:rsidR="00574CA7" w:rsidRPr="00A20ECF" w:rsidRDefault="00574CA7" w:rsidP="00574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академічні години</w:t>
            </w:r>
          </w:p>
        </w:tc>
        <w:tc>
          <w:tcPr>
            <w:tcW w:w="4065" w:type="dxa"/>
            <w:gridSpan w:val="3"/>
          </w:tcPr>
          <w:p w14:paraId="0D3B014F" w14:textId="77777777" w:rsidR="00574CA7" w:rsidRPr="00371982" w:rsidRDefault="00574CA7" w:rsidP="00574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198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 : Зовнішня політика незалежної України</w:t>
            </w:r>
          </w:p>
          <w:p w14:paraId="2BADEC92" w14:textId="77777777" w:rsidR="00574CA7" w:rsidRPr="00A20ECF" w:rsidRDefault="00574CA7" w:rsidP="00574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14:paraId="4A5971B5" w14:textId="77777777" w:rsidR="00574CA7" w:rsidRPr="00574CA7" w:rsidRDefault="00574CA7" w:rsidP="00574CA7">
            <w:pPr>
              <w:pStyle w:val="a5"/>
              <w:numPr>
                <w:ilvl w:val="0"/>
                <w:numId w:val="26"/>
              </w:numPr>
              <w:spacing w:line="240" w:lineRule="auto"/>
              <w:ind w:left="-13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CA7">
              <w:rPr>
                <w:rFonts w:ascii="Times New Roman" w:hAnsi="Times New Roman"/>
                <w:sz w:val="24"/>
                <w:szCs w:val="24"/>
                <w:lang w:val="uk-UA"/>
              </w:rPr>
              <w:t>Міжнародне визнання України.</w:t>
            </w:r>
          </w:p>
          <w:p w14:paraId="646C1055" w14:textId="77777777" w:rsidR="00574CA7" w:rsidRPr="00574CA7" w:rsidRDefault="00574CA7" w:rsidP="00574CA7">
            <w:pPr>
              <w:pStyle w:val="a5"/>
              <w:numPr>
                <w:ilvl w:val="0"/>
                <w:numId w:val="26"/>
              </w:numPr>
              <w:spacing w:line="240" w:lineRule="auto"/>
              <w:ind w:left="-13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CA7">
              <w:rPr>
                <w:rFonts w:ascii="Times New Roman" w:hAnsi="Times New Roman"/>
                <w:sz w:val="24"/>
                <w:szCs w:val="24"/>
                <w:lang w:val="uk-UA"/>
              </w:rPr>
              <w:t>Проблема врегулювання кордонів.</w:t>
            </w:r>
          </w:p>
          <w:p w14:paraId="20BB7615" w14:textId="77777777" w:rsidR="00574CA7" w:rsidRDefault="00574CA7" w:rsidP="00574CA7">
            <w:pPr>
              <w:pStyle w:val="a5"/>
              <w:numPr>
                <w:ilvl w:val="0"/>
                <w:numId w:val="26"/>
              </w:numPr>
              <w:spacing w:line="240" w:lineRule="auto"/>
              <w:ind w:left="-13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CA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Участь України в інтеграційних процесах на пострадянському просторі.</w:t>
            </w:r>
          </w:p>
          <w:p w14:paraId="52ADB801" w14:textId="77777777" w:rsidR="00574CA7" w:rsidRDefault="00574CA7" w:rsidP="00574CA7">
            <w:pPr>
              <w:pStyle w:val="a5"/>
              <w:numPr>
                <w:ilvl w:val="0"/>
                <w:numId w:val="26"/>
              </w:numPr>
              <w:spacing w:line="240" w:lineRule="auto"/>
              <w:ind w:left="-13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Стратегічне партнерство з США та Китаєм.</w:t>
            </w:r>
          </w:p>
          <w:p w14:paraId="6D78D6ED" w14:textId="77777777" w:rsidR="00574CA7" w:rsidRPr="00574CA7" w:rsidRDefault="00574CA7" w:rsidP="00574CA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-13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CA7">
              <w:rPr>
                <w:rFonts w:ascii="Times New Roman" w:hAnsi="Times New Roman"/>
                <w:sz w:val="24"/>
                <w:szCs w:val="24"/>
                <w:lang w:val="uk-UA"/>
              </w:rPr>
              <w:t>Взаємини України з Канадою, Австралією та Японією</w:t>
            </w:r>
          </w:p>
        </w:tc>
        <w:tc>
          <w:tcPr>
            <w:tcW w:w="1842" w:type="dxa"/>
            <w:gridSpan w:val="2"/>
          </w:tcPr>
          <w:p w14:paraId="4FDA36C3" w14:textId="77777777" w:rsidR="00574CA7" w:rsidRPr="00A20ECF" w:rsidRDefault="00574CA7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Семінар</w:t>
            </w:r>
          </w:p>
        </w:tc>
        <w:tc>
          <w:tcPr>
            <w:tcW w:w="2409" w:type="dxa"/>
            <w:gridSpan w:val="2"/>
          </w:tcPr>
          <w:p w14:paraId="0173A9A4" w14:textId="77777777" w:rsidR="00405804" w:rsidRDefault="00405804" w:rsidP="00405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2,3,5,6,7,9,10,11,12,</w:t>
            </w:r>
          </w:p>
          <w:p w14:paraId="4D3FA10A" w14:textId="77777777" w:rsidR="00574CA7" w:rsidRPr="00A20ECF" w:rsidRDefault="00405804" w:rsidP="00405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13,14,15,17,18,22,27,33,39,40,57,61,63,65,66,67,73</w:t>
            </w:r>
          </w:p>
        </w:tc>
        <w:tc>
          <w:tcPr>
            <w:tcW w:w="1701" w:type="dxa"/>
          </w:tcPr>
          <w:p w14:paraId="1D11D9C6" w14:textId="77777777" w:rsidR="00574CA7" w:rsidRPr="00A20ECF" w:rsidRDefault="00574CA7" w:rsidP="0030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Усна або письмова відповідь, тестова робота</w:t>
            </w:r>
          </w:p>
        </w:tc>
        <w:tc>
          <w:tcPr>
            <w:tcW w:w="2147" w:type="dxa"/>
          </w:tcPr>
          <w:p w14:paraId="50DC3767" w14:textId="77777777" w:rsidR="00574CA7" w:rsidRPr="00A20ECF" w:rsidRDefault="00574CA7" w:rsidP="0030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574CA7" w:rsidRPr="00AB0A77" w14:paraId="20B1CA75" w14:textId="77777777" w:rsidTr="00864F35">
        <w:trPr>
          <w:gridAfter w:val="1"/>
          <w:wAfter w:w="2416" w:type="dxa"/>
        </w:trPr>
        <w:tc>
          <w:tcPr>
            <w:tcW w:w="2421" w:type="dxa"/>
            <w:tcBorders>
              <w:top w:val="nil"/>
            </w:tcBorders>
          </w:tcPr>
          <w:p w14:paraId="42030628" w14:textId="77777777" w:rsidR="00574CA7" w:rsidRPr="00A20ECF" w:rsidRDefault="00574CA7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65" w:type="dxa"/>
            <w:gridSpan w:val="3"/>
          </w:tcPr>
          <w:p w14:paraId="091009BF" w14:textId="77777777" w:rsidR="00574CA7" w:rsidRPr="00574CA7" w:rsidRDefault="00574CA7" w:rsidP="00574CA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2. </w:t>
            </w:r>
            <w:r w:rsidRPr="00574C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Європейський Союз: історія становлення та сучасний стан</w:t>
            </w:r>
          </w:p>
          <w:p w14:paraId="4752965D" w14:textId="77777777" w:rsidR="00574CA7" w:rsidRPr="00574CA7" w:rsidRDefault="00574CA7" w:rsidP="00574CA7">
            <w:pPr>
              <w:pStyle w:val="a5"/>
              <w:numPr>
                <w:ilvl w:val="0"/>
                <w:numId w:val="27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CA7">
              <w:rPr>
                <w:rFonts w:ascii="Times New Roman" w:hAnsi="Times New Roman"/>
                <w:sz w:val="24"/>
                <w:szCs w:val="24"/>
                <w:lang w:val="uk-UA"/>
              </w:rPr>
              <w:t>Передумови, причини та мета європейської інтеграції.</w:t>
            </w:r>
          </w:p>
          <w:p w14:paraId="465F4D8B" w14:textId="77777777" w:rsidR="00574CA7" w:rsidRPr="00574CA7" w:rsidRDefault="00574CA7" w:rsidP="00574CA7">
            <w:pPr>
              <w:pStyle w:val="a5"/>
              <w:numPr>
                <w:ilvl w:val="0"/>
                <w:numId w:val="27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CA7">
              <w:rPr>
                <w:rFonts w:ascii="Times New Roman" w:hAnsi="Times New Roman"/>
                <w:sz w:val="24"/>
                <w:szCs w:val="24"/>
                <w:lang w:val="uk-UA"/>
              </w:rPr>
              <w:t>Основні етапи європейської інтеграції.</w:t>
            </w:r>
          </w:p>
          <w:p w14:paraId="512EAC94" w14:textId="77777777" w:rsidR="00574CA7" w:rsidRPr="00574CA7" w:rsidRDefault="00574CA7" w:rsidP="00574CA7">
            <w:pPr>
              <w:pStyle w:val="a5"/>
              <w:numPr>
                <w:ilvl w:val="0"/>
                <w:numId w:val="27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CA7">
              <w:rPr>
                <w:rFonts w:ascii="Times New Roman" w:hAnsi="Times New Roman"/>
                <w:sz w:val="24"/>
                <w:szCs w:val="24"/>
                <w:lang w:val="uk-UA"/>
              </w:rPr>
              <w:t>Інституційна структура Європейського Союзу.</w:t>
            </w:r>
          </w:p>
          <w:p w14:paraId="069F96DD" w14:textId="77777777" w:rsidR="00574CA7" w:rsidRPr="00574CA7" w:rsidRDefault="00574CA7" w:rsidP="00574CA7">
            <w:pPr>
              <w:pStyle w:val="a5"/>
              <w:numPr>
                <w:ilvl w:val="0"/>
                <w:numId w:val="27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74CA7">
              <w:rPr>
                <w:rFonts w:ascii="Times New Roman" w:hAnsi="Times New Roman"/>
                <w:sz w:val="24"/>
                <w:szCs w:val="24"/>
                <w:lang w:val="uk-UA"/>
              </w:rPr>
              <w:t>Основні правові акти Європейського Союзу.</w:t>
            </w:r>
          </w:p>
        </w:tc>
        <w:tc>
          <w:tcPr>
            <w:tcW w:w="1842" w:type="dxa"/>
            <w:gridSpan w:val="2"/>
          </w:tcPr>
          <w:p w14:paraId="336B61BF" w14:textId="77777777" w:rsidR="00574CA7" w:rsidRPr="00A20ECF" w:rsidRDefault="00574CA7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409" w:type="dxa"/>
            <w:gridSpan w:val="2"/>
          </w:tcPr>
          <w:p w14:paraId="39919E79" w14:textId="77777777" w:rsidR="00574CA7" w:rsidRPr="00A20ECF" w:rsidRDefault="00405804" w:rsidP="00405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18,20,26,28,41,42,45,59,60,62,65,68,69</w:t>
            </w:r>
          </w:p>
        </w:tc>
        <w:tc>
          <w:tcPr>
            <w:tcW w:w="1701" w:type="dxa"/>
          </w:tcPr>
          <w:p w14:paraId="227969BE" w14:textId="77777777" w:rsidR="00574CA7" w:rsidRPr="00A20ECF" w:rsidRDefault="00574CA7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конспект</w:t>
            </w:r>
          </w:p>
        </w:tc>
        <w:tc>
          <w:tcPr>
            <w:tcW w:w="2147" w:type="dxa"/>
          </w:tcPr>
          <w:p w14:paraId="26DA5313" w14:textId="77777777" w:rsidR="00574CA7" w:rsidRPr="00A20ECF" w:rsidRDefault="00574CA7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574CA7" w:rsidRPr="00AB0A77" w14:paraId="08A5AE3E" w14:textId="77777777" w:rsidTr="00864F35">
        <w:trPr>
          <w:gridAfter w:val="1"/>
          <w:wAfter w:w="2416" w:type="dxa"/>
        </w:trPr>
        <w:tc>
          <w:tcPr>
            <w:tcW w:w="2421" w:type="dxa"/>
          </w:tcPr>
          <w:p w14:paraId="5FB0BA13" w14:textId="77777777" w:rsidR="00574CA7" w:rsidRPr="00A20ECF" w:rsidRDefault="00574CA7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  <w:p w14:paraId="19DF675C" w14:textId="77777777" w:rsidR="00574CA7" w:rsidRPr="00A20ECF" w:rsidRDefault="00574CA7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2-19.02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14:paraId="2A8D02F3" w14:textId="77777777" w:rsidR="00574CA7" w:rsidRPr="00A20ECF" w:rsidRDefault="00574CA7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академічні години</w:t>
            </w:r>
          </w:p>
        </w:tc>
        <w:tc>
          <w:tcPr>
            <w:tcW w:w="4065" w:type="dxa"/>
            <w:gridSpan w:val="3"/>
          </w:tcPr>
          <w:p w14:paraId="7EB6E589" w14:textId="77777777" w:rsidR="00574CA7" w:rsidRPr="00574CA7" w:rsidRDefault="00574CA7" w:rsidP="00574CA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2. </w:t>
            </w:r>
            <w:r w:rsidRPr="00574C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Європейський Союз: історія становлення та сучасний стан</w:t>
            </w:r>
          </w:p>
          <w:p w14:paraId="4990C0FD" w14:textId="77777777" w:rsidR="00574CA7" w:rsidRPr="00574CA7" w:rsidRDefault="00574CA7" w:rsidP="00574CA7">
            <w:pPr>
              <w:pStyle w:val="a5"/>
              <w:numPr>
                <w:ilvl w:val="0"/>
                <w:numId w:val="29"/>
              </w:numPr>
              <w:spacing w:line="240" w:lineRule="auto"/>
              <w:ind w:left="0" w:hanging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CA7">
              <w:rPr>
                <w:rFonts w:ascii="Times New Roman" w:hAnsi="Times New Roman"/>
                <w:sz w:val="24"/>
                <w:szCs w:val="24"/>
                <w:lang w:val="uk-UA"/>
              </w:rPr>
              <w:t>Передумови, причини та мета європейської інтеграції.</w:t>
            </w:r>
          </w:p>
          <w:p w14:paraId="51488C71" w14:textId="77777777" w:rsidR="00574CA7" w:rsidRPr="00574CA7" w:rsidRDefault="00574CA7" w:rsidP="00574CA7">
            <w:pPr>
              <w:pStyle w:val="a5"/>
              <w:numPr>
                <w:ilvl w:val="0"/>
                <w:numId w:val="29"/>
              </w:numPr>
              <w:spacing w:line="240" w:lineRule="auto"/>
              <w:ind w:left="0" w:hanging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CA7">
              <w:rPr>
                <w:rFonts w:ascii="Times New Roman" w:hAnsi="Times New Roman"/>
                <w:sz w:val="24"/>
                <w:szCs w:val="24"/>
                <w:lang w:val="uk-UA"/>
              </w:rPr>
              <w:t>Основні етапи європейської інтеграції.</w:t>
            </w:r>
          </w:p>
          <w:p w14:paraId="67409F6B" w14:textId="77777777" w:rsidR="00574CA7" w:rsidRPr="00574CA7" w:rsidRDefault="00574CA7" w:rsidP="00574CA7">
            <w:pPr>
              <w:pStyle w:val="a5"/>
              <w:numPr>
                <w:ilvl w:val="0"/>
                <w:numId w:val="29"/>
              </w:numPr>
              <w:spacing w:line="240" w:lineRule="auto"/>
              <w:ind w:left="0" w:hanging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CA7">
              <w:rPr>
                <w:rFonts w:ascii="Times New Roman" w:hAnsi="Times New Roman"/>
                <w:sz w:val="24"/>
                <w:szCs w:val="24"/>
                <w:lang w:val="uk-UA"/>
              </w:rPr>
              <w:t>Інституційна структура Європейського Союзу.</w:t>
            </w:r>
          </w:p>
          <w:p w14:paraId="3530B9F1" w14:textId="77777777" w:rsidR="00574CA7" w:rsidRPr="00574CA7" w:rsidRDefault="00574CA7" w:rsidP="00574CA7">
            <w:pPr>
              <w:pStyle w:val="a5"/>
              <w:numPr>
                <w:ilvl w:val="0"/>
                <w:numId w:val="29"/>
              </w:numPr>
              <w:tabs>
                <w:tab w:val="left" w:pos="432"/>
              </w:tabs>
              <w:spacing w:after="0" w:line="240" w:lineRule="auto"/>
              <w:ind w:left="0" w:hanging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CA7">
              <w:rPr>
                <w:rFonts w:ascii="Times New Roman" w:hAnsi="Times New Roman"/>
                <w:sz w:val="24"/>
                <w:szCs w:val="24"/>
                <w:lang w:val="uk-UA"/>
              </w:rPr>
              <w:t>Основні правові акти Європейського Союзу.</w:t>
            </w:r>
          </w:p>
        </w:tc>
        <w:tc>
          <w:tcPr>
            <w:tcW w:w="1842" w:type="dxa"/>
            <w:gridSpan w:val="2"/>
          </w:tcPr>
          <w:p w14:paraId="295A25DF" w14:textId="77777777" w:rsidR="00574CA7" w:rsidRPr="00A20ECF" w:rsidRDefault="00574CA7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2409" w:type="dxa"/>
            <w:gridSpan w:val="2"/>
          </w:tcPr>
          <w:p w14:paraId="026BB541" w14:textId="77777777" w:rsidR="00574CA7" w:rsidRPr="00A20ECF" w:rsidRDefault="00405804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18,20,26,28,41,42,45,59,60,62,65,68,69</w:t>
            </w:r>
          </w:p>
        </w:tc>
        <w:tc>
          <w:tcPr>
            <w:tcW w:w="1701" w:type="dxa"/>
          </w:tcPr>
          <w:p w14:paraId="79153EE6" w14:textId="77777777" w:rsidR="00574CA7" w:rsidRPr="00A20ECF" w:rsidRDefault="00574CA7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Усна або письмова відповідь, тестова робота</w:t>
            </w:r>
          </w:p>
        </w:tc>
        <w:tc>
          <w:tcPr>
            <w:tcW w:w="2147" w:type="dxa"/>
          </w:tcPr>
          <w:p w14:paraId="3F1AF7EA" w14:textId="77777777" w:rsidR="00574CA7" w:rsidRPr="00A20ECF" w:rsidRDefault="00574CA7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574CA7" w:rsidRPr="00AB0A77" w14:paraId="5ADD5F9B" w14:textId="77777777" w:rsidTr="00864F35">
        <w:trPr>
          <w:gridAfter w:val="1"/>
          <w:wAfter w:w="2416" w:type="dxa"/>
          <w:trHeight w:val="3312"/>
        </w:trPr>
        <w:tc>
          <w:tcPr>
            <w:tcW w:w="2421" w:type="dxa"/>
            <w:vMerge w:val="restart"/>
          </w:tcPr>
          <w:p w14:paraId="571A3905" w14:textId="77777777" w:rsidR="00574CA7" w:rsidRPr="00A20ECF" w:rsidRDefault="00574CA7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65" w:type="dxa"/>
            <w:gridSpan w:val="3"/>
            <w:vMerge w:val="restart"/>
          </w:tcPr>
          <w:p w14:paraId="240A4D02" w14:textId="77777777" w:rsidR="00864F35" w:rsidRPr="00864F35" w:rsidRDefault="00864F35" w:rsidP="00864F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3. </w:t>
            </w:r>
            <w:r w:rsidRPr="00864F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Європейська інтеграція України</w:t>
            </w:r>
          </w:p>
          <w:p w14:paraId="3A39178D" w14:textId="77777777" w:rsidR="00864F35" w:rsidRPr="00864F35" w:rsidRDefault="00864F35" w:rsidP="00864F35">
            <w:pPr>
              <w:pStyle w:val="a5"/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Правові засади співпраці між Україною та Європейським Союзом.</w:t>
            </w:r>
          </w:p>
          <w:p w14:paraId="3B493D30" w14:textId="77777777" w:rsidR="00864F35" w:rsidRPr="00864F35" w:rsidRDefault="00864F35" w:rsidP="00864F35">
            <w:pPr>
              <w:pStyle w:val="a5"/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Основні напрямки співпраці між Україною та ЄС.</w:t>
            </w:r>
          </w:p>
          <w:p w14:paraId="03BD206D" w14:textId="77777777" w:rsidR="00864F35" w:rsidRPr="00864F35" w:rsidRDefault="00864F35" w:rsidP="00864F35">
            <w:pPr>
              <w:pStyle w:val="a5"/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політики сусідства ЄС («Східне партнерство», «Чорноморська синергія», Угода про асоціацію, Угода про зону вільної торгівлі).</w:t>
            </w:r>
          </w:p>
          <w:p w14:paraId="09919BBD" w14:textId="77777777" w:rsidR="00574CA7" w:rsidRPr="00864F35" w:rsidRDefault="00864F35" w:rsidP="00864F35">
            <w:pPr>
              <w:pStyle w:val="a5"/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Перспективи вступу України до ЄС.</w:t>
            </w:r>
          </w:p>
        </w:tc>
        <w:tc>
          <w:tcPr>
            <w:tcW w:w="1842" w:type="dxa"/>
            <w:gridSpan w:val="2"/>
            <w:vMerge w:val="restart"/>
          </w:tcPr>
          <w:p w14:paraId="32106698" w14:textId="77777777" w:rsidR="00574CA7" w:rsidRPr="00A20ECF" w:rsidRDefault="00574CA7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409" w:type="dxa"/>
            <w:gridSpan w:val="2"/>
            <w:vMerge w:val="restart"/>
          </w:tcPr>
          <w:p w14:paraId="3A3CB341" w14:textId="77777777" w:rsidR="00405804" w:rsidRDefault="00405804" w:rsidP="00405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1,2,3,5,6,7,19,23,42,</w:t>
            </w:r>
          </w:p>
          <w:p w14:paraId="45B59CE1" w14:textId="77777777" w:rsidR="00574CA7" w:rsidRPr="00A20ECF" w:rsidRDefault="00405804" w:rsidP="00405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48,50,51,53,55,56,58,59,64,65,66,68,70,72,74</w:t>
            </w:r>
          </w:p>
        </w:tc>
        <w:tc>
          <w:tcPr>
            <w:tcW w:w="1701" w:type="dxa"/>
            <w:vMerge w:val="restart"/>
          </w:tcPr>
          <w:p w14:paraId="63503C87" w14:textId="77777777" w:rsidR="00574CA7" w:rsidRPr="00A20ECF" w:rsidRDefault="00574CA7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конспект</w:t>
            </w:r>
          </w:p>
        </w:tc>
        <w:tc>
          <w:tcPr>
            <w:tcW w:w="2147" w:type="dxa"/>
            <w:vMerge w:val="restart"/>
          </w:tcPr>
          <w:p w14:paraId="182EEA40" w14:textId="77777777" w:rsidR="00574CA7" w:rsidRPr="00A20ECF" w:rsidRDefault="00574CA7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574CA7" w:rsidRPr="00AB0A77" w14:paraId="491844BB" w14:textId="77777777" w:rsidTr="00864F35">
        <w:tc>
          <w:tcPr>
            <w:tcW w:w="2421" w:type="dxa"/>
            <w:vMerge/>
            <w:tcBorders>
              <w:bottom w:val="single" w:sz="4" w:space="0" w:color="auto"/>
            </w:tcBorders>
          </w:tcPr>
          <w:p w14:paraId="79A9ACA6" w14:textId="77777777" w:rsidR="00574CA7" w:rsidRPr="00A20ECF" w:rsidRDefault="00574CA7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65" w:type="dxa"/>
            <w:gridSpan w:val="3"/>
            <w:vMerge/>
            <w:tcBorders>
              <w:bottom w:val="single" w:sz="4" w:space="0" w:color="auto"/>
            </w:tcBorders>
          </w:tcPr>
          <w:p w14:paraId="7D51595B" w14:textId="77777777" w:rsidR="00574CA7" w:rsidRPr="00A20ECF" w:rsidRDefault="00574CA7" w:rsidP="00DE7F30">
            <w:pPr>
              <w:numPr>
                <w:ilvl w:val="0"/>
                <w:numId w:val="7"/>
              </w:numPr>
              <w:spacing w:after="0" w:line="240" w:lineRule="auto"/>
              <w:ind w:left="412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</w:tcPr>
          <w:p w14:paraId="34DDFE68" w14:textId="77777777" w:rsidR="00574CA7" w:rsidRPr="00A20ECF" w:rsidRDefault="00574CA7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4" w:space="0" w:color="auto"/>
            </w:tcBorders>
          </w:tcPr>
          <w:p w14:paraId="4375A97B" w14:textId="77777777" w:rsidR="00574CA7" w:rsidRPr="00A20ECF" w:rsidRDefault="00574CA7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3F3BB63" w14:textId="77777777" w:rsidR="00574CA7" w:rsidRPr="00A20ECF" w:rsidRDefault="00574CA7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7" w:type="dxa"/>
            <w:vMerge/>
            <w:tcBorders>
              <w:bottom w:val="single" w:sz="4" w:space="0" w:color="auto"/>
            </w:tcBorders>
          </w:tcPr>
          <w:p w14:paraId="0868876E" w14:textId="77777777" w:rsidR="00574CA7" w:rsidRPr="00A20ECF" w:rsidRDefault="00574CA7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</w:tcPr>
          <w:p w14:paraId="2D203EDC" w14:textId="77777777" w:rsidR="00574CA7" w:rsidRPr="00AB0A77" w:rsidRDefault="00574CA7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64F35" w:rsidRPr="00AB0A77" w14:paraId="581EA600" w14:textId="77777777" w:rsidTr="00864F35">
        <w:trPr>
          <w:gridAfter w:val="1"/>
          <w:wAfter w:w="2416" w:type="dxa"/>
        </w:trPr>
        <w:tc>
          <w:tcPr>
            <w:tcW w:w="2428" w:type="dxa"/>
            <w:gridSpan w:val="2"/>
          </w:tcPr>
          <w:p w14:paraId="4311865C" w14:textId="77777777" w:rsidR="00864F35" w:rsidRPr="00A20ECF" w:rsidRDefault="00864F35" w:rsidP="0086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  <w:p w14:paraId="125C5BC1" w14:textId="77777777" w:rsidR="00864F35" w:rsidRPr="00A20ECF" w:rsidRDefault="00864F35" w:rsidP="0086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22.02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14:paraId="7C38B6E7" w14:textId="77777777" w:rsidR="00864F35" w:rsidRPr="00A20ECF" w:rsidRDefault="00864F35" w:rsidP="0086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академічні години</w:t>
            </w:r>
          </w:p>
        </w:tc>
        <w:tc>
          <w:tcPr>
            <w:tcW w:w="4058" w:type="dxa"/>
            <w:gridSpan w:val="2"/>
          </w:tcPr>
          <w:p w14:paraId="26CDBA2D" w14:textId="77777777" w:rsidR="00864F35" w:rsidRPr="00864F35" w:rsidRDefault="00864F35" w:rsidP="00864F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3. </w:t>
            </w:r>
            <w:r w:rsidRPr="00864F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Європейська інтеграція України</w:t>
            </w:r>
          </w:p>
          <w:p w14:paraId="3D6C065F" w14:textId="77777777" w:rsidR="00864F35" w:rsidRPr="00864F35" w:rsidRDefault="00864F35" w:rsidP="00864F35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Правові засади співпраці між Україною та Європейським Союзом.</w:t>
            </w:r>
          </w:p>
          <w:p w14:paraId="743D42ED" w14:textId="77777777" w:rsidR="00864F35" w:rsidRPr="00864F35" w:rsidRDefault="00864F35" w:rsidP="00864F35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Основні напрямки співпраці між Україною та ЄС.</w:t>
            </w:r>
          </w:p>
          <w:p w14:paraId="6D3D64D2" w14:textId="77777777" w:rsidR="00864F35" w:rsidRPr="00864F35" w:rsidRDefault="00864F35" w:rsidP="00864F35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політики сусідства ЄС («Східне партнерство», «Чорноморська синергія», Угода про асоціацію, Угода про зону вільної торгівлі).</w:t>
            </w:r>
          </w:p>
          <w:p w14:paraId="6751CDB0" w14:textId="77777777" w:rsidR="00864F35" w:rsidRPr="00864F35" w:rsidRDefault="00864F35" w:rsidP="00864F35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Перспективи вступу України до ЄС.</w:t>
            </w:r>
          </w:p>
        </w:tc>
        <w:tc>
          <w:tcPr>
            <w:tcW w:w="1831" w:type="dxa"/>
          </w:tcPr>
          <w:p w14:paraId="484CCD73" w14:textId="77777777" w:rsidR="00864F35" w:rsidRPr="00A20ECF" w:rsidRDefault="00864F35" w:rsidP="0030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2411" w:type="dxa"/>
            <w:gridSpan w:val="2"/>
          </w:tcPr>
          <w:p w14:paraId="45729FED" w14:textId="77777777" w:rsidR="00405804" w:rsidRDefault="00405804" w:rsidP="00405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1,2,3,5,6,7,19,23,42,</w:t>
            </w:r>
          </w:p>
          <w:p w14:paraId="596E1732" w14:textId="77777777" w:rsidR="00864F35" w:rsidRPr="00A20ECF" w:rsidRDefault="00405804" w:rsidP="00405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48,50,51,53,55,56,58,59,64,65,66,68,70,72,74</w:t>
            </w:r>
          </w:p>
        </w:tc>
        <w:tc>
          <w:tcPr>
            <w:tcW w:w="1710" w:type="dxa"/>
            <w:gridSpan w:val="2"/>
          </w:tcPr>
          <w:p w14:paraId="6F7CB9AB" w14:textId="77777777" w:rsidR="00864F35" w:rsidRPr="00A20ECF" w:rsidRDefault="00864F35" w:rsidP="0030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Усна або письмова відповідь, тестова робота</w:t>
            </w:r>
          </w:p>
        </w:tc>
        <w:tc>
          <w:tcPr>
            <w:tcW w:w="2147" w:type="dxa"/>
          </w:tcPr>
          <w:p w14:paraId="1EEBD387" w14:textId="77777777" w:rsidR="00864F35" w:rsidRPr="00A20ECF" w:rsidRDefault="00864F35" w:rsidP="0030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864F35" w:rsidRPr="00AB0A77" w14:paraId="11D87091" w14:textId="77777777" w:rsidTr="00864F35">
        <w:trPr>
          <w:gridAfter w:val="1"/>
          <w:wAfter w:w="2416" w:type="dxa"/>
        </w:trPr>
        <w:tc>
          <w:tcPr>
            <w:tcW w:w="2421" w:type="dxa"/>
          </w:tcPr>
          <w:p w14:paraId="2AD3448A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65" w:type="dxa"/>
            <w:gridSpan w:val="3"/>
          </w:tcPr>
          <w:p w14:paraId="05F92340" w14:textId="77777777" w:rsidR="00864F35" w:rsidRPr="00864F35" w:rsidRDefault="00864F35" w:rsidP="00864F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4. </w:t>
            </w:r>
            <w:r w:rsidRPr="00864F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Участь України в міжнародних організаціях</w:t>
            </w:r>
          </w:p>
          <w:p w14:paraId="41C9FBCE" w14:textId="77777777" w:rsidR="00864F35" w:rsidRPr="00864F35" w:rsidRDefault="00864F35" w:rsidP="00864F35">
            <w:pPr>
              <w:pStyle w:val="a5"/>
              <w:numPr>
                <w:ilvl w:val="0"/>
                <w:numId w:val="31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Україна та ООН.</w:t>
            </w:r>
          </w:p>
          <w:p w14:paraId="7CCDF875" w14:textId="77777777" w:rsidR="00864F35" w:rsidRPr="00864F35" w:rsidRDefault="00864F35" w:rsidP="00864F35">
            <w:pPr>
              <w:pStyle w:val="a5"/>
              <w:numPr>
                <w:ilvl w:val="0"/>
                <w:numId w:val="31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Україна та НАТО.</w:t>
            </w:r>
          </w:p>
          <w:p w14:paraId="04C18C8E" w14:textId="77777777" w:rsidR="00864F35" w:rsidRPr="00864F35" w:rsidRDefault="00864F35" w:rsidP="00864F35">
            <w:pPr>
              <w:pStyle w:val="a5"/>
              <w:numPr>
                <w:ilvl w:val="0"/>
                <w:numId w:val="31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Україна та СОТ.</w:t>
            </w:r>
          </w:p>
          <w:p w14:paraId="1039D45E" w14:textId="77777777" w:rsidR="00864F35" w:rsidRPr="00864F35" w:rsidRDefault="00864F35" w:rsidP="00864F35">
            <w:pPr>
              <w:pStyle w:val="a5"/>
              <w:numPr>
                <w:ilvl w:val="0"/>
                <w:numId w:val="31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Україна та Рада Європи.</w:t>
            </w:r>
          </w:p>
          <w:p w14:paraId="1594D725" w14:textId="77777777" w:rsidR="00864F35" w:rsidRPr="00864F35" w:rsidRDefault="00864F35" w:rsidP="00864F35">
            <w:pPr>
              <w:pStyle w:val="a5"/>
              <w:numPr>
                <w:ilvl w:val="0"/>
                <w:numId w:val="31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Співпраця між Україною та МВФ.</w:t>
            </w:r>
          </w:p>
          <w:p w14:paraId="0A0E5460" w14:textId="77777777" w:rsidR="00864F35" w:rsidRPr="00864F35" w:rsidRDefault="00864F35" w:rsidP="00864F35">
            <w:pPr>
              <w:pStyle w:val="a5"/>
              <w:numPr>
                <w:ilvl w:val="0"/>
                <w:numId w:val="31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Участь України у галузевих міжнародних організаціях.</w:t>
            </w:r>
          </w:p>
        </w:tc>
        <w:tc>
          <w:tcPr>
            <w:tcW w:w="1842" w:type="dxa"/>
            <w:gridSpan w:val="2"/>
          </w:tcPr>
          <w:p w14:paraId="62C7A79C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  <w:tc>
          <w:tcPr>
            <w:tcW w:w="2409" w:type="dxa"/>
            <w:gridSpan w:val="2"/>
          </w:tcPr>
          <w:p w14:paraId="2076097B" w14:textId="77777777" w:rsidR="00864F35" w:rsidRPr="00A20ECF" w:rsidRDefault="00EA005B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</w:t>
            </w:r>
            <w:r w:rsidR="00405804">
              <w:rPr>
                <w:rFonts w:ascii="Times New Roman" w:hAnsi="Times New Roman"/>
                <w:sz w:val="24"/>
                <w:szCs w:val="24"/>
                <w:lang w:val="uk-UA"/>
              </w:rPr>
              <w:t>4,7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,43,44,47,53,61,63,65,66,67,71</w:t>
            </w:r>
          </w:p>
        </w:tc>
        <w:tc>
          <w:tcPr>
            <w:tcW w:w="1701" w:type="dxa"/>
          </w:tcPr>
          <w:p w14:paraId="6B56662F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конспект</w:t>
            </w:r>
          </w:p>
        </w:tc>
        <w:tc>
          <w:tcPr>
            <w:tcW w:w="2147" w:type="dxa"/>
          </w:tcPr>
          <w:p w14:paraId="6C9B033F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64F35" w:rsidRPr="00AB0A77" w14:paraId="69955768" w14:textId="77777777" w:rsidTr="00864F35">
        <w:trPr>
          <w:gridAfter w:val="1"/>
          <w:wAfter w:w="2416" w:type="dxa"/>
        </w:trPr>
        <w:tc>
          <w:tcPr>
            <w:tcW w:w="2421" w:type="dxa"/>
          </w:tcPr>
          <w:p w14:paraId="376314B6" w14:textId="77777777" w:rsidR="00864F35" w:rsidRPr="00A20ECF" w:rsidRDefault="00864F35" w:rsidP="0086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  <w:p w14:paraId="6F1E6022" w14:textId="77777777" w:rsidR="00864F35" w:rsidRPr="00A20ECF" w:rsidRDefault="00864F35" w:rsidP="0086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1.03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14:paraId="7B5AE645" w14:textId="77777777" w:rsidR="00864F35" w:rsidRPr="00A20ECF" w:rsidRDefault="00864F35" w:rsidP="0086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академічні години</w:t>
            </w:r>
          </w:p>
        </w:tc>
        <w:tc>
          <w:tcPr>
            <w:tcW w:w="4065" w:type="dxa"/>
            <w:gridSpan w:val="3"/>
          </w:tcPr>
          <w:p w14:paraId="6940D0E3" w14:textId="77777777" w:rsidR="00864F35" w:rsidRPr="00864F35" w:rsidRDefault="00864F35" w:rsidP="00864F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4. </w:t>
            </w:r>
            <w:r w:rsidRPr="00864F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Участь України в міжнародних організаціях</w:t>
            </w:r>
          </w:p>
          <w:p w14:paraId="769A7CFD" w14:textId="77777777" w:rsidR="00864F35" w:rsidRPr="00864F35" w:rsidRDefault="00864F35" w:rsidP="00864F35">
            <w:pPr>
              <w:pStyle w:val="a5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Україна та ООН.</w:t>
            </w:r>
          </w:p>
          <w:p w14:paraId="1FB9DEAA" w14:textId="77777777" w:rsidR="00864F35" w:rsidRPr="00864F35" w:rsidRDefault="00864F35" w:rsidP="00864F35">
            <w:pPr>
              <w:pStyle w:val="a5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Україна та НАТО.</w:t>
            </w:r>
          </w:p>
          <w:p w14:paraId="389FD0D6" w14:textId="77777777" w:rsidR="00864F35" w:rsidRPr="00864F35" w:rsidRDefault="00864F35" w:rsidP="00864F35">
            <w:pPr>
              <w:pStyle w:val="a5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Україна та СОТ.</w:t>
            </w:r>
          </w:p>
          <w:p w14:paraId="661B7A9B" w14:textId="77777777" w:rsidR="00864F35" w:rsidRPr="00864F35" w:rsidRDefault="00864F35" w:rsidP="00864F35">
            <w:pPr>
              <w:pStyle w:val="a5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Україна та Рада Європи.</w:t>
            </w:r>
          </w:p>
          <w:p w14:paraId="473B767B" w14:textId="77777777" w:rsidR="00864F35" w:rsidRPr="00864F35" w:rsidRDefault="00864F35" w:rsidP="00864F35">
            <w:pPr>
              <w:pStyle w:val="a5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Співпраця між Україною та МВФ.</w:t>
            </w:r>
          </w:p>
          <w:p w14:paraId="4F3D3548" w14:textId="77777777" w:rsidR="00864F35" w:rsidRPr="00864F35" w:rsidRDefault="00864F35" w:rsidP="00864F35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Участь України у галузевих міжнародних організаціях.</w:t>
            </w:r>
          </w:p>
        </w:tc>
        <w:tc>
          <w:tcPr>
            <w:tcW w:w="1842" w:type="dxa"/>
            <w:gridSpan w:val="2"/>
          </w:tcPr>
          <w:p w14:paraId="7A31FADF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2409" w:type="dxa"/>
            <w:gridSpan w:val="2"/>
          </w:tcPr>
          <w:p w14:paraId="6A72368B" w14:textId="77777777" w:rsidR="00864F35" w:rsidRPr="00A20ECF" w:rsidRDefault="00EA005B" w:rsidP="00EA0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3,4,7,43,44,47,53,61,63,65,66,67,71</w:t>
            </w:r>
          </w:p>
        </w:tc>
        <w:tc>
          <w:tcPr>
            <w:tcW w:w="1701" w:type="dxa"/>
          </w:tcPr>
          <w:p w14:paraId="3AA36450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Усна або письмова відповідь, тестова робота</w:t>
            </w:r>
          </w:p>
        </w:tc>
        <w:tc>
          <w:tcPr>
            <w:tcW w:w="2147" w:type="dxa"/>
          </w:tcPr>
          <w:p w14:paraId="294C2788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864F35" w:rsidRPr="00AB0A77" w14:paraId="260EE2A4" w14:textId="77777777" w:rsidTr="00864F35">
        <w:trPr>
          <w:gridAfter w:val="1"/>
          <w:wAfter w:w="2416" w:type="dxa"/>
        </w:trPr>
        <w:tc>
          <w:tcPr>
            <w:tcW w:w="2421" w:type="dxa"/>
          </w:tcPr>
          <w:p w14:paraId="21472A2B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65" w:type="dxa"/>
            <w:gridSpan w:val="3"/>
          </w:tcPr>
          <w:p w14:paraId="422970FD" w14:textId="77777777" w:rsidR="00864F35" w:rsidRPr="00DB76DD" w:rsidRDefault="00DB76DD" w:rsidP="00DB76DD">
            <w:pPr>
              <w:spacing w:line="240" w:lineRule="auto"/>
              <w:ind w:left="54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B76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5. Взаємини України з країнами Азії та Африки</w:t>
            </w:r>
          </w:p>
          <w:p w14:paraId="4AE06AAF" w14:textId="77777777" w:rsidR="00DB76DD" w:rsidRDefault="00DB76DD" w:rsidP="00DB76DD">
            <w:pPr>
              <w:pStyle w:val="a5"/>
              <w:numPr>
                <w:ilvl w:val="0"/>
                <w:numId w:val="33"/>
              </w:numPr>
              <w:spacing w:line="240" w:lineRule="auto"/>
              <w:ind w:left="414" w:hanging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Інтереси України на Близькому та Середньому Сході</w:t>
            </w:r>
          </w:p>
          <w:p w14:paraId="1E698E13" w14:textId="77777777" w:rsidR="00DB76DD" w:rsidRDefault="00DB76DD" w:rsidP="00DB76DD">
            <w:pPr>
              <w:pStyle w:val="a5"/>
              <w:numPr>
                <w:ilvl w:val="0"/>
                <w:numId w:val="33"/>
              </w:numPr>
              <w:spacing w:line="240" w:lineRule="auto"/>
              <w:ind w:left="414" w:hanging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Взаємини України з країнами Південно-Східної Азії</w:t>
            </w:r>
          </w:p>
          <w:p w14:paraId="527C21DA" w14:textId="77777777" w:rsidR="00DB76DD" w:rsidRDefault="00DB76DD" w:rsidP="00DB76DD">
            <w:pPr>
              <w:pStyle w:val="a5"/>
              <w:numPr>
                <w:ilvl w:val="0"/>
                <w:numId w:val="33"/>
              </w:numPr>
              <w:spacing w:line="240" w:lineRule="auto"/>
              <w:ind w:left="414" w:hanging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Україна та Індія</w:t>
            </w:r>
          </w:p>
          <w:p w14:paraId="7F2B95D0" w14:textId="77777777" w:rsidR="00DB76DD" w:rsidRDefault="00DB76DD" w:rsidP="00DB76DD">
            <w:pPr>
              <w:pStyle w:val="a5"/>
              <w:numPr>
                <w:ilvl w:val="0"/>
                <w:numId w:val="33"/>
              </w:numPr>
              <w:spacing w:line="240" w:lineRule="auto"/>
              <w:ind w:left="414" w:hanging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Співпраця України з країнами Магрибу</w:t>
            </w:r>
          </w:p>
          <w:p w14:paraId="461F42CD" w14:textId="77777777" w:rsidR="00DB76DD" w:rsidRPr="00DB76DD" w:rsidRDefault="00DB76DD" w:rsidP="00DB76DD">
            <w:pPr>
              <w:pStyle w:val="a5"/>
              <w:numPr>
                <w:ilvl w:val="0"/>
                <w:numId w:val="33"/>
              </w:numPr>
              <w:spacing w:line="240" w:lineRule="auto"/>
              <w:ind w:left="414" w:hanging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Інтереси України в Центральній та Південній Африці.</w:t>
            </w:r>
          </w:p>
        </w:tc>
        <w:tc>
          <w:tcPr>
            <w:tcW w:w="1842" w:type="dxa"/>
            <w:gridSpan w:val="2"/>
          </w:tcPr>
          <w:p w14:paraId="38527E3A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409" w:type="dxa"/>
            <w:gridSpan w:val="2"/>
          </w:tcPr>
          <w:p w14:paraId="4FC1430C" w14:textId="77777777" w:rsidR="00864F35" w:rsidRPr="00A20ECF" w:rsidRDefault="00405804" w:rsidP="00EA0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5,6</w:t>
            </w:r>
            <w:r w:rsidR="00EA005B">
              <w:rPr>
                <w:rFonts w:ascii="Times New Roman" w:hAnsi="Times New Roman"/>
                <w:sz w:val="24"/>
                <w:szCs w:val="24"/>
                <w:lang w:val="uk-UA"/>
              </w:rPr>
              <w:t>,16,25,29,30,31,32,33,34.35,36,49,52,61,63,66,</w:t>
            </w:r>
          </w:p>
        </w:tc>
        <w:tc>
          <w:tcPr>
            <w:tcW w:w="1701" w:type="dxa"/>
          </w:tcPr>
          <w:p w14:paraId="4436043E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конспект</w:t>
            </w:r>
          </w:p>
        </w:tc>
        <w:tc>
          <w:tcPr>
            <w:tcW w:w="2147" w:type="dxa"/>
          </w:tcPr>
          <w:p w14:paraId="674D930A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64F35" w:rsidRPr="00AB0A77" w14:paraId="3D56ED57" w14:textId="77777777" w:rsidTr="00864F35">
        <w:trPr>
          <w:gridAfter w:val="1"/>
          <w:wAfter w:w="2416" w:type="dxa"/>
        </w:trPr>
        <w:tc>
          <w:tcPr>
            <w:tcW w:w="2421" w:type="dxa"/>
          </w:tcPr>
          <w:p w14:paraId="241978A9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 w:rsidR="00DB76DD"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</w:p>
          <w:p w14:paraId="00369F06" w14:textId="77777777" w:rsidR="00864F35" w:rsidRPr="00A20ECF" w:rsidRDefault="00DB76DD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864F3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  <w:r w:rsidR="00864F35" w:rsidRPr="00A20EC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864F35" w:rsidRPr="00A20EC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  <w:r w:rsidR="00864F35"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864F3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14:paraId="4A7F626D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академічні години</w:t>
            </w:r>
          </w:p>
        </w:tc>
        <w:tc>
          <w:tcPr>
            <w:tcW w:w="4065" w:type="dxa"/>
            <w:gridSpan w:val="3"/>
          </w:tcPr>
          <w:p w14:paraId="13EFC0C0" w14:textId="77777777" w:rsidR="00DB76DD" w:rsidRPr="00DB76DD" w:rsidRDefault="00DB76DD" w:rsidP="00184922">
            <w:pPr>
              <w:spacing w:line="240" w:lineRule="auto"/>
              <w:ind w:left="-1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B76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5. Взаємини України з країнами Азії та Африки</w:t>
            </w:r>
          </w:p>
          <w:p w14:paraId="6FC23CBF" w14:textId="77777777" w:rsidR="00DB76DD" w:rsidRDefault="00DB76DD" w:rsidP="00DB76DD">
            <w:pPr>
              <w:pStyle w:val="a5"/>
              <w:numPr>
                <w:ilvl w:val="0"/>
                <w:numId w:val="34"/>
              </w:numPr>
              <w:spacing w:line="240" w:lineRule="auto"/>
              <w:ind w:left="4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Інтереси України на Близькому та Середньому Сході</w:t>
            </w:r>
          </w:p>
          <w:p w14:paraId="09A151AB" w14:textId="77777777" w:rsidR="00DB76DD" w:rsidRDefault="00DB76DD" w:rsidP="00DB76DD">
            <w:pPr>
              <w:pStyle w:val="a5"/>
              <w:numPr>
                <w:ilvl w:val="0"/>
                <w:numId w:val="34"/>
              </w:numPr>
              <w:spacing w:line="240" w:lineRule="auto"/>
              <w:ind w:left="4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Взаємини України з країнами Південно-Східної Азії</w:t>
            </w:r>
          </w:p>
          <w:p w14:paraId="0CC6BE5A" w14:textId="77777777" w:rsidR="00DB76DD" w:rsidRDefault="00DB76DD" w:rsidP="00DB76DD">
            <w:pPr>
              <w:pStyle w:val="a5"/>
              <w:numPr>
                <w:ilvl w:val="0"/>
                <w:numId w:val="34"/>
              </w:numPr>
              <w:spacing w:line="240" w:lineRule="auto"/>
              <w:ind w:left="4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Україна та Індія</w:t>
            </w:r>
          </w:p>
          <w:p w14:paraId="3F814322" w14:textId="77777777" w:rsidR="00DB76DD" w:rsidRDefault="00DB76DD" w:rsidP="00DB76DD">
            <w:pPr>
              <w:pStyle w:val="a5"/>
              <w:numPr>
                <w:ilvl w:val="0"/>
                <w:numId w:val="34"/>
              </w:numPr>
              <w:spacing w:line="240" w:lineRule="auto"/>
              <w:ind w:left="4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Співпраця України з країнами Магрибу</w:t>
            </w:r>
          </w:p>
          <w:p w14:paraId="5CF95148" w14:textId="77777777" w:rsidR="00864F35" w:rsidRPr="00DB76DD" w:rsidRDefault="00DB76DD" w:rsidP="00DB76DD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41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B76DD">
              <w:rPr>
                <w:rFonts w:ascii="Times New Roman" w:hAnsi="Times New Roman"/>
                <w:sz w:val="24"/>
                <w:szCs w:val="24"/>
                <w:lang w:val="uk-UA"/>
              </w:rPr>
              <w:t>Інтереси України в Центральній та Південній Африці.</w:t>
            </w:r>
          </w:p>
        </w:tc>
        <w:tc>
          <w:tcPr>
            <w:tcW w:w="1842" w:type="dxa"/>
            <w:gridSpan w:val="2"/>
          </w:tcPr>
          <w:p w14:paraId="63B02081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семінар</w:t>
            </w:r>
          </w:p>
        </w:tc>
        <w:tc>
          <w:tcPr>
            <w:tcW w:w="2409" w:type="dxa"/>
            <w:gridSpan w:val="2"/>
          </w:tcPr>
          <w:p w14:paraId="76DBDD89" w14:textId="77777777" w:rsidR="00864F35" w:rsidRPr="00A20ECF" w:rsidRDefault="00EA005B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5,6,16,25,29,30,31,32,33,34.35,36,49,52,61,63,66,</w:t>
            </w:r>
          </w:p>
        </w:tc>
        <w:tc>
          <w:tcPr>
            <w:tcW w:w="1701" w:type="dxa"/>
          </w:tcPr>
          <w:p w14:paraId="6BCEC774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Усна або письмова відповідь, тестова робота</w:t>
            </w:r>
          </w:p>
        </w:tc>
        <w:tc>
          <w:tcPr>
            <w:tcW w:w="2147" w:type="dxa"/>
          </w:tcPr>
          <w:p w14:paraId="76C6A28D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864F35" w:rsidRPr="00AB0A77" w14:paraId="67F976A0" w14:textId="77777777" w:rsidTr="00864F35">
        <w:trPr>
          <w:gridAfter w:val="1"/>
          <w:wAfter w:w="2416" w:type="dxa"/>
        </w:trPr>
        <w:tc>
          <w:tcPr>
            <w:tcW w:w="2421" w:type="dxa"/>
          </w:tcPr>
          <w:p w14:paraId="4ADBEEA8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65" w:type="dxa"/>
            <w:gridSpan w:val="3"/>
          </w:tcPr>
          <w:p w14:paraId="725F8AE1" w14:textId="77777777" w:rsidR="00864F35" w:rsidRPr="00184922" w:rsidRDefault="00DB76DD" w:rsidP="001849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6 Україна та країни Латинської Америки</w:t>
            </w:r>
          </w:p>
          <w:p w14:paraId="565FD080" w14:textId="77777777" w:rsidR="00DB76DD" w:rsidRPr="00184922" w:rsidRDefault="00184922" w:rsidP="00184922">
            <w:pPr>
              <w:pStyle w:val="a5"/>
              <w:numPr>
                <w:ilvl w:val="0"/>
                <w:numId w:val="35"/>
              </w:numPr>
              <w:spacing w:line="240" w:lineRule="auto"/>
              <w:ind w:left="4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sz w:val="24"/>
                <w:szCs w:val="24"/>
                <w:lang w:val="uk-UA"/>
              </w:rPr>
              <w:t>Українсько-бразильське співробітництво</w:t>
            </w:r>
          </w:p>
          <w:p w14:paraId="34CE9498" w14:textId="77777777" w:rsidR="00184922" w:rsidRPr="00184922" w:rsidRDefault="00184922" w:rsidP="00184922">
            <w:pPr>
              <w:pStyle w:val="a5"/>
              <w:numPr>
                <w:ilvl w:val="0"/>
                <w:numId w:val="35"/>
              </w:numPr>
              <w:spacing w:line="240" w:lineRule="auto"/>
              <w:ind w:left="4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sz w:val="24"/>
                <w:szCs w:val="24"/>
                <w:lang w:val="uk-UA"/>
              </w:rPr>
              <w:t>Співпраця України з Мексикою</w:t>
            </w:r>
          </w:p>
          <w:p w14:paraId="742759BE" w14:textId="77777777" w:rsidR="00184922" w:rsidRPr="00184922" w:rsidRDefault="00184922" w:rsidP="00184922">
            <w:pPr>
              <w:pStyle w:val="a5"/>
              <w:numPr>
                <w:ilvl w:val="0"/>
                <w:numId w:val="35"/>
              </w:numPr>
              <w:spacing w:line="240" w:lineRule="auto"/>
              <w:ind w:left="4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sz w:val="24"/>
                <w:szCs w:val="24"/>
                <w:lang w:val="uk-UA"/>
              </w:rPr>
              <w:t>Взаємини України з Кубою</w:t>
            </w:r>
          </w:p>
          <w:p w14:paraId="24AAB5A7" w14:textId="77777777" w:rsidR="00184922" w:rsidRPr="00184922" w:rsidRDefault="00184922" w:rsidP="00184922">
            <w:pPr>
              <w:pStyle w:val="a5"/>
              <w:numPr>
                <w:ilvl w:val="0"/>
                <w:numId w:val="35"/>
              </w:numPr>
              <w:spacing w:line="240" w:lineRule="auto"/>
              <w:ind w:left="4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sz w:val="24"/>
                <w:szCs w:val="24"/>
                <w:lang w:val="uk-UA"/>
              </w:rPr>
              <w:t>Співробітництво України та Аргентини</w:t>
            </w:r>
          </w:p>
        </w:tc>
        <w:tc>
          <w:tcPr>
            <w:tcW w:w="1842" w:type="dxa"/>
            <w:gridSpan w:val="2"/>
          </w:tcPr>
          <w:p w14:paraId="4407833C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409" w:type="dxa"/>
            <w:gridSpan w:val="2"/>
          </w:tcPr>
          <w:p w14:paraId="6F427E25" w14:textId="77777777" w:rsidR="00864F35" w:rsidRPr="00A20ECF" w:rsidRDefault="005A5C0F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3,5,6,7,61,63,66,67</w:t>
            </w:r>
          </w:p>
        </w:tc>
        <w:tc>
          <w:tcPr>
            <w:tcW w:w="1701" w:type="dxa"/>
          </w:tcPr>
          <w:p w14:paraId="64EE3A1D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конспект</w:t>
            </w:r>
          </w:p>
        </w:tc>
        <w:tc>
          <w:tcPr>
            <w:tcW w:w="2147" w:type="dxa"/>
          </w:tcPr>
          <w:p w14:paraId="2238614C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64F35" w:rsidRPr="00AB0A77" w14:paraId="5276F00D" w14:textId="77777777" w:rsidTr="00184922">
        <w:trPr>
          <w:gridAfter w:val="1"/>
          <w:wAfter w:w="2416" w:type="dxa"/>
          <w:trHeight w:val="2498"/>
        </w:trPr>
        <w:tc>
          <w:tcPr>
            <w:tcW w:w="2421" w:type="dxa"/>
          </w:tcPr>
          <w:p w14:paraId="6848C60B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Тиждень А</w:t>
            </w:r>
          </w:p>
          <w:p w14:paraId="4AE27FBE" w14:textId="77777777" w:rsidR="00864F35" w:rsidRPr="00A20ECF" w:rsidRDefault="00DB76DD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15.03</w:t>
            </w:r>
            <w:r w:rsidR="00864F35" w:rsidRPr="00A20EC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19.03</w:t>
            </w:r>
            <w:r w:rsidR="00864F35"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14:paraId="6E4B7D81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академічні години</w:t>
            </w:r>
          </w:p>
        </w:tc>
        <w:tc>
          <w:tcPr>
            <w:tcW w:w="4065" w:type="dxa"/>
            <w:gridSpan w:val="3"/>
          </w:tcPr>
          <w:p w14:paraId="611AA3C4" w14:textId="77777777" w:rsidR="00184922" w:rsidRPr="00184922" w:rsidRDefault="00184922" w:rsidP="001849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6 Україна та країни Латинської Америки</w:t>
            </w:r>
          </w:p>
          <w:p w14:paraId="5609713D" w14:textId="77777777" w:rsidR="00184922" w:rsidRPr="00184922" w:rsidRDefault="00184922" w:rsidP="00184922">
            <w:pPr>
              <w:pStyle w:val="a5"/>
              <w:numPr>
                <w:ilvl w:val="0"/>
                <w:numId w:val="37"/>
              </w:numPr>
              <w:spacing w:line="240" w:lineRule="auto"/>
              <w:ind w:left="27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sz w:val="24"/>
                <w:szCs w:val="24"/>
                <w:lang w:val="uk-UA"/>
              </w:rPr>
              <w:t>Українсько-бразильське співробітництво</w:t>
            </w:r>
          </w:p>
          <w:p w14:paraId="434A2599" w14:textId="77777777" w:rsidR="00184922" w:rsidRPr="00184922" w:rsidRDefault="00184922" w:rsidP="00184922">
            <w:pPr>
              <w:pStyle w:val="a5"/>
              <w:numPr>
                <w:ilvl w:val="0"/>
                <w:numId w:val="37"/>
              </w:numPr>
              <w:spacing w:line="240" w:lineRule="auto"/>
              <w:ind w:left="27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sz w:val="24"/>
                <w:szCs w:val="24"/>
                <w:lang w:val="uk-UA"/>
              </w:rPr>
              <w:t>Співпраця України з Мексикою</w:t>
            </w:r>
          </w:p>
          <w:p w14:paraId="0E9142C4" w14:textId="77777777" w:rsidR="00184922" w:rsidRPr="00184922" w:rsidRDefault="00184922" w:rsidP="00184922">
            <w:pPr>
              <w:pStyle w:val="a5"/>
              <w:numPr>
                <w:ilvl w:val="0"/>
                <w:numId w:val="37"/>
              </w:numPr>
              <w:spacing w:line="240" w:lineRule="auto"/>
              <w:ind w:left="27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sz w:val="24"/>
                <w:szCs w:val="24"/>
                <w:lang w:val="uk-UA"/>
              </w:rPr>
              <w:t>Взаємини України з Кубою</w:t>
            </w:r>
          </w:p>
          <w:p w14:paraId="75BB070E" w14:textId="77777777" w:rsidR="00864F35" w:rsidRPr="00184922" w:rsidRDefault="00184922" w:rsidP="00184922">
            <w:pPr>
              <w:pStyle w:val="a5"/>
              <w:numPr>
                <w:ilvl w:val="0"/>
                <w:numId w:val="37"/>
              </w:numPr>
              <w:tabs>
                <w:tab w:val="left" w:pos="432"/>
              </w:tabs>
              <w:spacing w:after="0" w:line="240" w:lineRule="auto"/>
              <w:ind w:left="27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sz w:val="24"/>
                <w:szCs w:val="24"/>
                <w:lang w:val="uk-UA"/>
              </w:rPr>
              <w:t>Співробітництво України та Аргентини</w:t>
            </w:r>
          </w:p>
        </w:tc>
        <w:tc>
          <w:tcPr>
            <w:tcW w:w="1842" w:type="dxa"/>
            <w:gridSpan w:val="2"/>
          </w:tcPr>
          <w:p w14:paraId="230AAA96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2409" w:type="dxa"/>
            <w:gridSpan w:val="2"/>
          </w:tcPr>
          <w:p w14:paraId="6B3EF1C4" w14:textId="77777777" w:rsidR="00864F35" w:rsidRPr="00A20ECF" w:rsidRDefault="005A5C0F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</w:t>
            </w:r>
            <w:r w:rsidR="00405804">
              <w:rPr>
                <w:rFonts w:ascii="Times New Roman" w:hAnsi="Times New Roman"/>
                <w:sz w:val="24"/>
                <w:szCs w:val="24"/>
                <w:lang w:val="uk-UA"/>
              </w:rPr>
              <w:t>5,6</w:t>
            </w:r>
            <w:r w:rsidR="00EA005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7,</w:t>
            </w:r>
            <w:r w:rsidR="00EA005B">
              <w:rPr>
                <w:rFonts w:ascii="Times New Roman" w:hAnsi="Times New Roman"/>
                <w:sz w:val="24"/>
                <w:szCs w:val="24"/>
                <w:lang w:val="uk-UA"/>
              </w:rPr>
              <w:t>61,63,66,67</w:t>
            </w:r>
          </w:p>
        </w:tc>
        <w:tc>
          <w:tcPr>
            <w:tcW w:w="1701" w:type="dxa"/>
          </w:tcPr>
          <w:p w14:paraId="68CDCBA9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Усна або письмова відповідь, тестова робота</w:t>
            </w:r>
          </w:p>
        </w:tc>
        <w:tc>
          <w:tcPr>
            <w:tcW w:w="2147" w:type="dxa"/>
          </w:tcPr>
          <w:p w14:paraId="3A0AFC1E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864F35" w:rsidRPr="00AB0A77" w14:paraId="22B87511" w14:textId="77777777" w:rsidTr="00864F35">
        <w:trPr>
          <w:gridAfter w:val="1"/>
          <w:wAfter w:w="2416" w:type="dxa"/>
        </w:trPr>
        <w:tc>
          <w:tcPr>
            <w:tcW w:w="2421" w:type="dxa"/>
          </w:tcPr>
          <w:p w14:paraId="37E404CE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65" w:type="dxa"/>
            <w:gridSpan w:val="3"/>
          </w:tcPr>
          <w:p w14:paraId="419923C2" w14:textId="77777777" w:rsidR="00864F35" w:rsidRPr="00184922" w:rsidRDefault="00864F35" w:rsidP="00DE7F30">
            <w:pPr>
              <w:ind w:left="12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184922" w:rsidRPr="001849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Pr="001849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  <w:r w:rsidR="00184922" w:rsidRPr="001849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Глобалізація і сучасний світ</w:t>
            </w:r>
          </w:p>
          <w:p w14:paraId="2AFDA9E9" w14:textId="77777777" w:rsidR="00184922" w:rsidRDefault="00184922" w:rsidP="00DE7F30">
            <w:pPr>
              <w:pStyle w:val="a5"/>
              <w:numPr>
                <w:ilvl w:val="0"/>
                <w:numId w:val="21"/>
              </w:numPr>
              <w:ind w:left="4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Основні риси глобалізації. </w:t>
            </w:r>
          </w:p>
          <w:p w14:paraId="606C20B7" w14:textId="77777777" w:rsidR="00184922" w:rsidRDefault="00184922" w:rsidP="00DE7F30">
            <w:pPr>
              <w:pStyle w:val="a5"/>
              <w:numPr>
                <w:ilvl w:val="0"/>
                <w:numId w:val="21"/>
              </w:numPr>
              <w:ind w:left="4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sz w:val="24"/>
                <w:szCs w:val="24"/>
                <w:lang w:val="uk-UA"/>
              </w:rPr>
              <w:t>Чинники, які сприяють розгортанню глобалізаційних процесів в світі.</w:t>
            </w:r>
          </w:p>
          <w:p w14:paraId="2F2FFADA" w14:textId="77777777" w:rsidR="00184922" w:rsidRDefault="00184922" w:rsidP="00DE7F30">
            <w:pPr>
              <w:pStyle w:val="a5"/>
              <w:numPr>
                <w:ilvl w:val="0"/>
                <w:numId w:val="21"/>
              </w:numPr>
              <w:ind w:left="4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Вплив глобалізації на політичний устрій світу: між інтеграцією та збереженням національних держав.</w:t>
            </w:r>
          </w:p>
          <w:p w14:paraId="5EB74606" w14:textId="77777777" w:rsidR="00184922" w:rsidRPr="00184922" w:rsidRDefault="00184922" w:rsidP="00184922">
            <w:pPr>
              <w:pStyle w:val="a5"/>
              <w:numPr>
                <w:ilvl w:val="0"/>
                <w:numId w:val="21"/>
              </w:numPr>
              <w:ind w:left="4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sz w:val="24"/>
                <w:szCs w:val="24"/>
                <w:lang w:val="uk-UA"/>
              </w:rPr>
              <w:t>Глобалізація світової економіки.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806434D" w14:textId="77777777" w:rsidR="00864F35" w:rsidRPr="00184922" w:rsidRDefault="00184922" w:rsidP="00184922">
            <w:pPr>
              <w:pStyle w:val="a5"/>
              <w:numPr>
                <w:ilvl w:val="0"/>
                <w:numId w:val="21"/>
              </w:numPr>
              <w:ind w:left="4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Вплив глобалізації на розвиток, релігії, культури та освіти.</w:t>
            </w:r>
          </w:p>
        </w:tc>
        <w:tc>
          <w:tcPr>
            <w:tcW w:w="1842" w:type="dxa"/>
            <w:gridSpan w:val="2"/>
          </w:tcPr>
          <w:p w14:paraId="6350A2C2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  <w:tc>
          <w:tcPr>
            <w:tcW w:w="2409" w:type="dxa"/>
            <w:gridSpan w:val="2"/>
          </w:tcPr>
          <w:p w14:paraId="2780D8C0" w14:textId="77777777" w:rsidR="00864F35" w:rsidRPr="00A20ECF" w:rsidRDefault="00405804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</w:t>
            </w:r>
            <w:r w:rsidR="00EA005B">
              <w:rPr>
                <w:rFonts w:ascii="Times New Roman" w:hAnsi="Times New Roman"/>
                <w:sz w:val="24"/>
                <w:szCs w:val="24"/>
                <w:lang w:val="uk-UA"/>
              </w:rPr>
              <w:t>21,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24,37,38,51</w:t>
            </w:r>
            <w:r w:rsidR="00EA005B">
              <w:rPr>
                <w:rFonts w:ascii="Times New Roman" w:hAnsi="Times New Roman"/>
                <w:sz w:val="24"/>
                <w:szCs w:val="24"/>
                <w:lang w:val="uk-UA"/>
              </w:rPr>
              <w:t>,54</w:t>
            </w:r>
          </w:p>
        </w:tc>
        <w:tc>
          <w:tcPr>
            <w:tcW w:w="1701" w:type="dxa"/>
          </w:tcPr>
          <w:p w14:paraId="15080349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конспект</w:t>
            </w:r>
          </w:p>
        </w:tc>
        <w:tc>
          <w:tcPr>
            <w:tcW w:w="2147" w:type="dxa"/>
          </w:tcPr>
          <w:p w14:paraId="6F72D092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64F35" w:rsidRPr="00AB0A77" w14:paraId="382D3D6E" w14:textId="77777777" w:rsidTr="00864F35">
        <w:trPr>
          <w:gridAfter w:val="1"/>
          <w:wAfter w:w="2416" w:type="dxa"/>
        </w:trPr>
        <w:tc>
          <w:tcPr>
            <w:tcW w:w="2421" w:type="dxa"/>
          </w:tcPr>
          <w:p w14:paraId="196FC2C1" w14:textId="77777777" w:rsidR="00864F35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 w:rsidR="00184922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  <w:p w14:paraId="6F8F14B7" w14:textId="77777777" w:rsidR="00864F35" w:rsidRPr="00A20ECF" w:rsidRDefault="00184922" w:rsidP="00184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864F3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  <w:r w:rsidR="00864F3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="00864F3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  <w:r w:rsidR="00864F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64F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065" w:type="dxa"/>
            <w:gridSpan w:val="3"/>
          </w:tcPr>
          <w:p w14:paraId="5F1AAFEF" w14:textId="77777777" w:rsidR="00184922" w:rsidRPr="00184922" w:rsidRDefault="00184922" w:rsidP="00184922">
            <w:pPr>
              <w:ind w:left="12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7. Глобалізація і сучасний світ</w:t>
            </w:r>
          </w:p>
          <w:p w14:paraId="1DDC3C9E" w14:textId="77777777" w:rsidR="00184922" w:rsidRDefault="00184922" w:rsidP="00184922">
            <w:pPr>
              <w:pStyle w:val="a5"/>
              <w:numPr>
                <w:ilvl w:val="0"/>
                <w:numId w:val="38"/>
              </w:numPr>
              <w:ind w:left="4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sz w:val="24"/>
                <w:szCs w:val="24"/>
                <w:lang w:val="uk-UA"/>
              </w:rPr>
              <w:t>Вплив глобалізації на політичний устрій світу: між інтеграцією та збереженням національних держав.</w:t>
            </w:r>
          </w:p>
          <w:p w14:paraId="250E363E" w14:textId="77777777" w:rsidR="00184922" w:rsidRPr="00184922" w:rsidRDefault="00184922" w:rsidP="00184922">
            <w:pPr>
              <w:pStyle w:val="a5"/>
              <w:numPr>
                <w:ilvl w:val="0"/>
                <w:numId w:val="38"/>
              </w:numPr>
              <w:ind w:left="4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sz w:val="24"/>
                <w:szCs w:val="24"/>
                <w:lang w:val="uk-UA"/>
              </w:rPr>
              <w:t>Глобалізація світової економіки.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D43AEE2" w14:textId="77777777" w:rsidR="00864F35" w:rsidRPr="00184922" w:rsidRDefault="00184922" w:rsidP="00184922">
            <w:pPr>
              <w:pStyle w:val="a5"/>
              <w:numPr>
                <w:ilvl w:val="0"/>
                <w:numId w:val="38"/>
              </w:numPr>
              <w:spacing w:line="240" w:lineRule="auto"/>
              <w:ind w:left="4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sz w:val="24"/>
                <w:szCs w:val="24"/>
                <w:lang w:val="uk-UA"/>
              </w:rPr>
              <w:t>Вплив глобалізації на розвиток, релігії, культури та освіти.</w:t>
            </w:r>
          </w:p>
        </w:tc>
        <w:tc>
          <w:tcPr>
            <w:tcW w:w="1842" w:type="dxa"/>
            <w:gridSpan w:val="2"/>
          </w:tcPr>
          <w:p w14:paraId="1898DD16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2409" w:type="dxa"/>
            <w:gridSpan w:val="2"/>
          </w:tcPr>
          <w:p w14:paraId="3B664552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D7E3AB2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Усна або письмова відповідь, тестова робота</w:t>
            </w:r>
          </w:p>
        </w:tc>
        <w:tc>
          <w:tcPr>
            <w:tcW w:w="2147" w:type="dxa"/>
          </w:tcPr>
          <w:p w14:paraId="4E9EABAF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864F35" w:rsidRPr="0023705D" w14:paraId="10279503" w14:textId="77777777" w:rsidTr="00864F35">
        <w:trPr>
          <w:gridAfter w:val="1"/>
          <w:wAfter w:w="2416" w:type="dxa"/>
        </w:trPr>
        <w:tc>
          <w:tcPr>
            <w:tcW w:w="2421" w:type="dxa"/>
          </w:tcPr>
          <w:p w14:paraId="3A9A6B2B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65" w:type="dxa"/>
            <w:gridSpan w:val="3"/>
          </w:tcPr>
          <w:p w14:paraId="510E3207" w14:textId="77777777" w:rsidR="00864F35" w:rsidRPr="00184922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184922" w:rsidRPr="001849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1849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: </w:t>
            </w:r>
            <w:r w:rsidR="00184922" w:rsidRPr="001849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Глобальні проблеми людства та шляхи їх вирішення</w:t>
            </w:r>
          </w:p>
          <w:p w14:paraId="28A2157B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D1EC87A" w14:textId="77777777" w:rsidR="00184922" w:rsidRDefault="00184922" w:rsidP="00DE7F30">
            <w:pPr>
              <w:pStyle w:val="a5"/>
              <w:numPr>
                <w:ilvl w:val="0"/>
                <w:numId w:val="18"/>
              </w:numPr>
              <w:spacing w:line="240" w:lineRule="auto"/>
              <w:ind w:left="4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Проблема війни та миру.</w:t>
            </w:r>
          </w:p>
          <w:p w14:paraId="50FDE462" w14:textId="77777777" w:rsidR="00184922" w:rsidRDefault="00184922" w:rsidP="00DE7F30">
            <w:pPr>
              <w:pStyle w:val="a5"/>
              <w:numPr>
                <w:ilvl w:val="0"/>
                <w:numId w:val="18"/>
              </w:numPr>
              <w:spacing w:line="240" w:lineRule="auto"/>
              <w:ind w:left="4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Екологічна криза в світі.</w:t>
            </w:r>
          </w:p>
          <w:p w14:paraId="372F6B61" w14:textId="77777777" w:rsidR="00184922" w:rsidRDefault="00184922" w:rsidP="00DE7F30">
            <w:pPr>
              <w:pStyle w:val="a5"/>
              <w:numPr>
                <w:ilvl w:val="0"/>
                <w:numId w:val="18"/>
              </w:numPr>
              <w:spacing w:line="240" w:lineRule="auto"/>
              <w:ind w:left="4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Боротьба з голодом.</w:t>
            </w:r>
          </w:p>
          <w:p w14:paraId="313731AB" w14:textId="77777777" w:rsidR="00864F35" w:rsidRPr="00EE684C" w:rsidRDefault="00184922" w:rsidP="00184922">
            <w:pPr>
              <w:pStyle w:val="a5"/>
              <w:numPr>
                <w:ilvl w:val="0"/>
                <w:numId w:val="18"/>
              </w:numPr>
              <w:spacing w:line="240" w:lineRule="auto"/>
              <w:ind w:left="4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sz w:val="24"/>
                <w:szCs w:val="24"/>
                <w:lang w:val="uk-UA"/>
              </w:rPr>
              <w:t>Проблема бідності та соціальної нерівності</w:t>
            </w:r>
          </w:p>
        </w:tc>
        <w:tc>
          <w:tcPr>
            <w:tcW w:w="1842" w:type="dxa"/>
            <w:gridSpan w:val="2"/>
          </w:tcPr>
          <w:p w14:paraId="2D794743" w14:textId="77777777" w:rsidR="00864F35" w:rsidRPr="00A20ECF" w:rsidRDefault="00392256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409" w:type="dxa"/>
            <w:gridSpan w:val="2"/>
          </w:tcPr>
          <w:p w14:paraId="20AF9C86" w14:textId="77777777" w:rsidR="00864F35" w:rsidRPr="00A20ECF" w:rsidRDefault="00864F35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C148997" w14:textId="77777777" w:rsidR="00864F35" w:rsidRPr="00A20ECF" w:rsidRDefault="00392256" w:rsidP="0039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конспект</w:t>
            </w:r>
          </w:p>
        </w:tc>
        <w:tc>
          <w:tcPr>
            <w:tcW w:w="2147" w:type="dxa"/>
          </w:tcPr>
          <w:p w14:paraId="0AEF0F38" w14:textId="77777777" w:rsidR="00864F35" w:rsidRPr="00A20ECF" w:rsidRDefault="00392256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92256" w:rsidRPr="006A4320" w14:paraId="5D6AD7C3" w14:textId="77777777" w:rsidTr="00306F3A">
        <w:trPr>
          <w:gridAfter w:val="1"/>
          <w:wAfter w:w="2416" w:type="dxa"/>
          <w:trHeight w:val="3008"/>
        </w:trPr>
        <w:tc>
          <w:tcPr>
            <w:tcW w:w="2421" w:type="dxa"/>
          </w:tcPr>
          <w:p w14:paraId="598C5A5F" w14:textId="77777777" w:rsidR="00392256" w:rsidRPr="00A20ECF" w:rsidRDefault="00392256" w:rsidP="00DE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65" w:type="dxa"/>
            <w:gridSpan w:val="3"/>
          </w:tcPr>
          <w:p w14:paraId="7873D6E2" w14:textId="77777777" w:rsidR="00392256" w:rsidRDefault="00392256" w:rsidP="00392256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Оберіть одну із країн світу та охарактеризуйте її співпрацю з Україною.</w:t>
            </w:r>
          </w:p>
          <w:p w14:paraId="0F079D48" w14:textId="77777777" w:rsidR="00392256" w:rsidRDefault="00392256" w:rsidP="00392256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Оцініть співпрацю України з будь-якою міжнародною організацією</w:t>
            </w:r>
          </w:p>
          <w:p w14:paraId="32298C54" w14:textId="77777777" w:rsidR="00392256" w:rsidRPr="00392256" w:rsidRDefault="00392256" w:rsidP="00392256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Яким ви бачите місце України у світі у найближчі 20 років.</w:t>
            </w:r>
          </w:p>
        </w:tc>
        <w:tc>
          <w:tcPr>
            <w:tcW w:w="1842" w:type="dxa"/>
            <w:gridSpan w:val="2"/>
          </w:tcPr>
          <w:p w14:paraId="7EF93CB1" w14:textId="77777777" w:rsidR="00392256" w:rsidRPr="00A20ECF" w:rsidRDefault="00392256" w:rsidP="0030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2409" w:type="dxa"/>
            <w:gridSpan w:val="2"/>
          </w:tcPr>
          <w:p w14:paraId="3A9A4BC3" w14:textId="77777777" w:rsidR="00392256" w:rsidRPr="00A20ECF" w:rsidRDefault="00392256" w:rsidP="0030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C593C40" w14:textId="77777777" w:rsidR="00392256" w:rsidRPr="00A20ECF" w:rsidRDefault="00392256" w:rsidP="0030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конспект</w:t>
            </w:r>
          </w:p>
        </w:tc>
        <w:tc>
          <w:tcPr>
            <w:tcW w:w="2147" w:type="dxa"/>
          </w:tcPr>
          <w:p w14:paraId="166936DF" w14:textId="77777777" w:rsidR="00392256" w:rsidRPr="00A20ECF" w:rsidRDefault="00392256" w:rsidP="0030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</w:tr>
    </w:tbl>
    <w:p w14:paraId="66E42A01" w14:textId="77777777" w:rsidR="00DE7F30" w:rsidRDefault="00DE7F30" w:rsidP="00DE7F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A2C6438" w14:textId="77777777" w:rsidR="00DE7F30" w:rsidRPr="00A20ECF" w:rsidRDefault="00DE7F30" w:rsidP="00DE7F3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20ECF">
        <w:rPr>
          <w:rFonts w:ascii="Times New Roman" w:hAnsi="Times New Roman"/>
          <w:b/>
          <w:bCs/>
          <w:sz w:val="24"/>
          <w:szCs w:val="24"/>
          <w:lang w:val="uk-UA"/>
        </w:rPr>
        <w:t>9. Система оцінювання та вимоги</w:t>
      </w:r>
    </w:p>
    <w:p w14:paraId="740D9BD8" w14:textId="77777777" w:rsidR="00DE7F30" w:rsidRPr="00A20ECF" w:rsidRDefault="00DE7F30" w:rsidP="00DE7F3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20ECF">
        <w:rPr>
          <w:rFonts w:ascii="Times New Roman" w:hAnsi="Times New Roman"/>
          <w:sz w:val="24"/>
          <w:szCs w:val="24"/>
          <w:lang w:val="uk-UA"/>
        </w:rPr>
        <w:tab/>
      </w:r>
    </w:p>
    <w:tbl>
      <w:tblPr>
        <w:tblW w:w="14425" w:type="dxa"/>
        <w:tblLayout w:type="fixed"/>
        <w:tblLook w:val="00A0" w:firstRow="1" w:lastRow="0" w:firstColumn="1" w:lastColumn="0" w:noHBand="0" w:noVBand="0"/>
      </w:tblPr>
      <w:tblGrid>
        <w:gridCol w:w="536"/>
        <w:gridCol w:w="4709"/>
        <w:gridCol w:w="1121"/>
        <w:gridCol w:w="1134"/>
        <w:gridCol w:w="426"/>
        <w:gridCol w:w="1248"/>
        <w:gridCol w:w="5251"/>
      </w:tblGrid>
      <w:tr w:rsidR="00DE7F30" w:rsidRPr="00A20ECF" w14:paraId="2326E836" w14:textId="77777777" w:rsidTr="0059174B">
        <w:trPr>
          <w:trHeight w:val="5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20B610" w14:textId="77777777" w:rsidR="00DE7F30" w:rsidRPr="00A20ECF" w:rsidRDefault="00DE7F30" w:rsidP="00DE7F30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F562C0" w14:textId="77777777" w:rsidR="00DE7F30" w:rsidRPr="00A20ECF" w:rsidRDefault="00DE7F30" w:rsidP="00DE7F30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Види навчальної діяльності (робіт)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DA188D" w14:textId="77777777" w:rsidR="00DE7F30" w:rsidRPr="00A20ECF" w:rsidRDefault="00DE7F30" w:rsidP="00DE7F30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модуль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FEC808F" w14:textId="77777777" w:rsidR="00DE7F30" w:rsidRPr="00A20ECF" w:rsidRDefault="00DE7F30" w:rsidP="00DE7F30">
            <w:pPr>
              <w:widowControl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модуль 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0CD5A7" w14:textId="77777777" w:rsidR="00DE7F30" w:rsidRPr="00A20ECF" w:rsidRDefault="00DE7F30" w:rsidP="00DE7F30">
            <w:pPr>
              <w:widowControl w:val="0"/>
              <w:suppressAutoHyphens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A6D2A20" w14:textId="77777777" w:rsidR="00DE7F30" w:rsidRPr="00A20ECF" w:rsidRDefault="00DE7F30" w:rsidP="00DE7F30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модуль n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6123F" w14:textId="77777777" w:rsidR="00DE7F30" w:rsidRPr="00A20ECF" w:rsidRDefault="00DE7F30" w:rsidP="00DE7F30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Сума балів</w:t>
            </w:r>
          </w:p>
        </w:tc>
      </w:tr>
      <w:tr w:rsidR="00DE7F30" w:rsidRPr="00A20ECF" w14:paraId="72A8707C" w14:textId="77777777" w:rsidTr="0059174B">
        <w:trPr>
          <w:trHeight w:val="507"/>
        </w:trPr>
        <w:tc>
          <w:tcPr>
            <w:tcW w:w="1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7139F" w14:textId="77777777" w:rsidR="00DE7F30" w:rsidRPr="00A20ECF" w:rsidRDefault="00DE7F30" w:rsidP="00DE7F30">
            <w:pPr>
              <w:widowControl w:val="0"/>
              <w:suppressAutoHyphens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Обов’язкові види навчальної діяльності (робіт)</w:t>
            </w:r>
          </w:p>
        </w:tc>
      </w:tr>
      <w:tr w:rsidR="00DE7F30" w:rsidRPr="00A20ECF" w14:paraId="38137EB9" w14:textId="77777777" w:rsidTr="0059174B">
        <w:trPr>
          <w:trHeight w:val="20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027F4" w14:textId="77777777" w:rsidR="00DE7F30" w:rsidRPr="00A20ECF" w:rsidRDefault="00DE7F30" w:rsidP="00DE7F3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98C7E" w14:textId="77777777" w:rsidR="00DE7F30" w:rsidRPr="00A20ECF" w:rsidRDefault="00DE7F30" w:rsidP="00DE7F30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а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удиторна робота (заняття у дистанційному режимі)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CF70E0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52A1691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B0A6AC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5F6E0D7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4F1A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</w:tr>
      <w:tr w:rsidR="00DE7F30" w:rsidRPr="00A20ECF" w14:paraId="4B01C311" w14:textId="77777777" w:rsidTr="0059174B">
        <w:trPr>
          <w:trHeight w:val="2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F156CC" w14:textId="77777777" w:rsidR="00DE7F30" w:rsidRPr="00A20ECF" w:rsidRDefault="00DE7F30" w:rsidP="00DE7F30">
            <w:pPr>
              <w:widowControl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BB6E9" w14:textId="77777777" w:rsidR="00DE7F30" w:rsidRPr="00A20ECF" w:rsidRDefault="00DE7F30" w:rsidP="00DE7F30">
            <w:pPr>
              <w:widowControl w:val="0"/>
              <w:suppressAutoHyphens/>
              <w:jc w:val="both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 письмова робота (конспект, тези лекцій)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C4EA93" w14:textId="77777777" w:rsidR="00DE7F30" w:rsidRPr="00A20ECF" w:rsidRDefault="00DE7F30" w:rsidP="00DE7F30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67F2D3" w14:textId="77777777" w:rsidR="00DE7F30" w:rsidRPr="00A20ECF" w:rsidRDefault="00DE7F30" w:rsidP="00DE7F30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DB784C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4A2C7D1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45FC" w14:textId="77777777" w:rsidR="00DE7F30" w:rsidRPr="00A20ECF" w:rsidRDefault="00DE7F30" w:rsidP="00DE7F30">
            <w:pPr>
              <w:widowControl w:val="0"/>
              <w:suppressAutoHyphen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  <w:t>8</w:t>
            </w:r>
          </w:p>
        </w:tc>
      </w:tr>
      <w:tr w:rsidR="00DE7F30" w:rsidRPr="00A20ECF" w14:paraId="2025CFB4" w14:textId="77777777" w:rsidTr="0059174B">
        <w:trPr>
          <w:trHeight w:val="2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A53A05" w14:textId="77777777" w:rsidR="00DE7F30" w:rsidRPr="00A20ECF" w:rsidRDefault="00DE7F30" w:rsidP="00DE7F30">
            <w:pPr>
              <w:widowControl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F994C" w14:textId="77777777" w:rsidR="00DE7F30" w:rsidRPr="00A20ECF" w:rsidRDefault="00DE7F30" w:rsidP="00DE7F30">
            <w:pPr>
              <w:widowControl w:val="0"/>
              <w:suppressAutoHyphens/>
              <w:jc w:val="both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 практичні (лабораторні) роботи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98DD62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8720491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261434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4E1ED86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1753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</w:tr>
      <w:tr w:rsidR="00DE7F30" w:rsidRPr="00A20ECF" w14:paraId="17C40539" w14:textId="77777777" w:rsidTr="0059174B">
        <w:trPr>
          <w:trHeight w:val="2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9DEC4D" w14:textId="77777777" w:rsidR="00DE7F30" w:rsidRPr="00A20ECF" w:rsidRDefault="00DE7F30" w:rsidP="00DE7F30">
            <w:pPr>
              <w:widowControl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F43D9" w14:textId="77777777" w:rsidR="00DE7F30" w:rsidRPr="00A20ECF" w:rsidRDefault="00DE7F30" w:rsidP="00DE7F30">
            <w:pPr>
              <w:widowControl w:val="0"/>
              <w:suppressAutoHyphens/>
              <w:jc w:val="both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- усне опитування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5AE208" w14:textId="77777777" w:rsidR="00DE7F30" w:rsidRPr="00A20ECF" w:rsidRDefault="00DE7F30" w:rsidP="00DE7F30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89E0CAC" w14:textId="77777777" w:rsidR="00DE7F30" w:rsidRPr="00A20ECF" w:rsidRDefault="00DE7F30" w:rsidP="00DE7F30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58EC11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86509E3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2EC4" w14:textId="77777777" w:rsidR="00DE7F30" w:rsidRPr="00A20ECF" w:rsidRDefault="00DE7F30" w:rsidP="00DE7F30">
            <w:pPr>
              <w:widowControl w:val="0"/>
              <w:suppressAutoHyphen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  <w:t>3</w:t>
            </w: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  <w:t>5</w:t>
            </w:r>
          </w:p>
        </w:tc>
      </w:tr>
      <w:tr w:rsidR="00DE7F30" w:rsidRPr="00A20ECF" w14:paraId="29BEEA6F" w14:textId="77777777" w:rsidTr="0059174B">
        <w:trPr>
          <w:trHeight w:val="2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92463" w14:textId="77777777" w:rsidR="00DE7F30" w:rsidRPr="00A20ECF" w:rsidRDefault="00DE7F30" w:rsidP="00DE7F30">
            <w:pPr>
              <w:widowControl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5CB26" w14:textId="77777777" w:rsidR="00DE7F30" w:rsidRPr="00A20ECF" w:rsidRDefault="00DE7F30" w:rsidP="00DE7F30">
            <w:pPr>
              <w:widowControl w:val="0"/>
              <w:suppressAutoHyphens/>
              <w:jc w:val="both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- тощо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0F3AD6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550E8E6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03B27F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4E37E30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DF49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</w:tr>
      <w:tr w:rsidR="00DE7F30" w:rsidRPr="00A20ECF" w14:paraId="7EA4A89E" w14:textId="77777777" w:rsidTr="0059174B">
        <w:trPr>
          <w:trHeight w:val="23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461EB" w14:textId="77777777" w:rsidR="00DE7F30" w:rsidRPr="00A20ECF" w:rsidRDefault="00DE7F30" w:rsidP="00DE7F3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D33B0" w14:textId="77777777" w:rsidR="00DE7F30" w:rsidRPr="00A20ECF" w:rsidRDefault="00DE7F30" w:rsidP="00DE7F30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с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амостійна робота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4AD12" w14:textId="77777777" w:rsidR="00DE7F30" w:rsidRPr="00A20ECF" w:rsidRDefault="00DE7F30" w:rsidP="00DE7F30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F0065F9" w14:textId="77777777" w:rsidR="00DE7F30" w:rsidRPr="00A20ECF" w:rsidRDefault="00DE7F30" w:rsidP="00DE7F30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550AE0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28F124F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3FDB" w14:textId="77777777" w:rsidR="00DE7F30" w:rsidRPr="00A20ECF" w:rsidRDefault="00DE7F30" w:rsidP="00DE7F30">
            <w:pPr>
              <w:widowControl w:val="0"/>
              <w:suppressAutoHyphen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  <w:t>7</w:t>
            </w:r>
          </w:p>
        </w:tc>
      </w:tr>
      <w:tr w:rsidR="00DE7F30" w:rsidRPr="00A20ECF" w14:paraId="16268FD1" w14:textId="77777777" w:rsidTr="0059174B">
        <w:trPr>
          <w:trHeight w:val="7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5C377" w14:textId="77777777" w:rsidR="00DE7F30" w:rsidRPr="00A20ECF" w:rsidRDefault="00DE7F30" w:rsidP="00DE7F3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86EB1" w14:textId="77777777" w:rsidR="00DE7F30" w:rsidRPr="00A20ECF" w:rsidRDefault="00DE7F30" w:rsidP="00DE7F30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Контрольна робота (або тестування)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0B5A90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99E0D1E" w14:textId="77777777" w:rsidR="00DE7F30" w:rsidRPr="00A20ECF" w:rsidRDefault="00DE7F30" w:rsidP="00DE7F30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6A2AB1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6F48644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C0DC" w14:textId="77777777" w:rsidR="00DE7F30" w:rsidRPr="00A20ECF" w:rsidRDefault="00DE7F30" w:rsidP="00DE7F30">
            <w:pPr>
              <w:widowControl w:val="0"/>
              <w:suppressAutoHyphen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</w:tr>
      <w:tr w:rsidR="00DE7F30" w:rsidRPr="00A20ECF" w14:paraId="37A78130" w14:textId="77777777" w:rsidTr="0059174B">
        <w:trPr>
          <w:trHeight w:val="20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067FADF" w14:textId="77777777" w:rsidR="00DE7F30" w:rsidRPr="00A20ECF" w:rsidRDefault="00DE7F30" w:rsidP="00DE7F3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034D3" w14:textId="77777777" w:rsidR="00DE7F30" w:rsidRPr="00A20ECF" w:rsidRDefault="00DE7F30" w:rsidP="00DE7F30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Поточне оцінювання (разом)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C74723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000E44D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434EF6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A393046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BF7B" w14:textId="77777777" w:rsidR="00DE7F30" w:rsidRPr="00A20ECF" w:rsidRDefault="00DE7F30" w:rsidP="00DE7F30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60</w:t>
            </w:r>
          </w:p>
        </w:tc>
      </w:tr>
      <w:tr w:rsidR="00DE7F30" w:rsidRPr="00A20ECF" w14:paraId="7DC587EC" w14:textId="77777777" w:rsidTr="0059174B">
        <w:trPr>
          <w:trHeight w:val="2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013EE6C" w14:textId="77777777" w:rsidR="00DE7F30" w:rsidRPr="00A20ECF" w:rsidRDefault="00DE7F30" w:rsidP="00DE7F30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E72DD" w14:textId="77777777" w:rsidR="00DE7F30" w:rsidRPr="00A20ECF" w:rsidRDefault="00DE7F30" w:rsidP="00DE7F30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  <w:t>Підсумковий контроль (екзамен усно)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7942A7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8FEED9E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E7DEB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6619111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F3D8" w14:textId="77777777" w:rsidR="00DE7F30" w:rsidRPr="00A20ECF" w:rsidRDefault="00DE7F30" w:rsidP="00DE7F30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40</w:t>
            </w:r>
          </w:p>
        </w:tc>
      </w:tr>
      <w:tr w:rsidR="00DE7F30" w:rsidRPr="00A20ECF" w14:paraId="6AF457E2" w14:textId="77777777" w:rsidTr="0059174B">
        <w:trPr>
          <w:trHeight w:val="2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DFC5C80" w14:textId="77777777" w:rsidR="00DE7F30" w:rsidRPr="00A20ECF" w:rsidRDefault="00DE7F30" w:rsidP="00DE7F30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5756666" w14:textId="77777777" w:rsidR="00DE7F30" w:rsidRPr="00A20ECF" w:rsidRDefault="00DE7F30" w:rsidP="00DE7F30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Разом балів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E65755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6B13085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9F3395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48AD017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F106" w14:textId="77777777" w:rsidR="00DE7F30" w:rsidRPr="00A20ECF" w:rsidRDefault="00DE7F30" w:rsidP="00DE7F30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100</w:t>
            </w:r>
          </w:p>
        </w:tc>
      </w:tr>
      <w:tr w:rsidR="00DE7F30" w:rsidRPr="00A20ECF" w14:paraId="321EB106" w14:textId="77777777" w:rsidTr="0059174B">
        <w:trPr>
          <w:trHeight w:val="514"/>
        </w:trPr>
        <w:tc>
          <w:tcPr>
            <w:tcW w:w="1442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C57BD" w14:textId="77777777" w:rsidR="00DE7F30" w:rsidRPr="00A20ECF" w:rsidRDefault="00DE7F30" w:rsidP="00DE7F30">
            <w:pPr>
              <w:widowControl w:val="0"/>
              <w:suppressAutoHyphens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Вибіркові види діяльності (робіт)</w:t>
            </w:r>
          </w:p>
        </w:tc>
      </w:tr>
      <w:tr w:rsidR="00DE7F30" w:rsidRPr="00A20ECF" w14:paraId="7BFEEE06" w14:textId="77777777" w:rsidTr="0059174B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9F1F8" w14:textId="77777777" w:rsidR="00DE7F30" w:rsidRPr="00A20ECF" w:rsidRDefault="00DE7F30" w:rsidP="00DE7F3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4992E" w14:textId="77777777" w:rsidR="00DE7F30" w:rsidRPr="00A20ECF" w:rsidRDefault="00DE7F30" w:rsidP="00DE7F30">
            <w:pPr>
              <w:pStyle w:val="21"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ECF">
              <w:rPr>
                <w:rFonts w:ascii="Times New Roman" w:hAnsi="Times New Roman"/>
                <w:sz w:val="24"/>
                <w:szCs w:val="24"/>
              </w:rPr>
              <w:t xml:space="preserve">- участь у </w:t>
            </w:r>
            <w:proofErr w:type="spellStart"/>
            <w:r w:rsidRPr="00A20ECF">
              <w:rPr>
                <w:rFonts w:ascii="Times New Roman" w:hAnsi="Times New Roman"/>
                <w:sz w:val="24"/>
                <w:szCs w:val="24"/>
              </w:rPr>
              <w:t>наукових</w:t>
            </w:r>
            <w:proofErr w:type="spellEnd"/>
            <w:r w:rsidRPr="00A20E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20ECF">
              <w:rPr>
                <w:rFonts w:ascii="Times New Roman" w:hAnsi="Times New Roman"/>
                <w:sz w:val="24"/>
                <w:szCs w:val="24"/>
              </w:rPr>
              <w:t>науково-практичних</w:t>
            </w:r>
            <w:proofErr w:type="spellEnd"/>
            <w:r w:rsidRPr="00A20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0ECF">
              <w:rPr>
                <w:rFonts w:ascii="Times New Roman" w:hAnsi="Times New Roman"/>
                <w:sz w:val="24"/>
                <w:szCs w:val="24"/>
              </w:rPr>
              <w:t>конференціях</w:t>
            </w:r>
            <w:proofErr w:type="spellEnd"/>
            <w:r w:rsidRPr="00A20E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20ECF">
              <w:rPr>
                <w:rFonts w:ascii="Times New Roman" w:hAnsi="Times New Roman"/>
                <w:sz w:val="24"/>
                <w:szCs w:val="24"/>
              </w:rPr>
              <w:t>олімпіадах</w:t>
            </w:r>
            <w:proofErr w:type="spellEnd"/>
            <w:r w:rsidRPr="00A20E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DB52445" w14:textId="77777777" w:rsidR="00DE7F30" w:rsidRDefault="00DE7F30" w:rsidP="00DE7F30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- підготовка наукової статті, наукової роботи на конкурс;</w:t>
            </w:r>
          </w:p>
          <w:p w14:paraId="593D4B7F" w14:textId="77777777" w:rsidR="00DE7F30" w:rsidRPr="008C691C" w:rsidRDefault="00DE7F30" w:rsidP="00392256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691C">
              <w:rPr>
                <w:rFonts w:ascii="Times New Roman" w:hAnsi="Times New Roman"/>
                <w:sz w:val="24"/>
                <w:szCs w:val="24"/>
                <w:lang w:val="uk-UA"/>
              </w:rPr>
              <w:t>Студенти можуть пройти курси та отримати сертифікат, який дозволить отримати додаткових 10 балів:</w:t>
            </w:r>
          </w:p>
          <w:p w14:paraId="1F863EA6" w14:textId="77777777" w:rsidR="002555A0" w:rsidRPr="00077E23" w:rsidRDefault="002555A0" w:rsidP="00392256">
            <w:pPr>
              <w:widowControl w:val="0"/>
              <w:suppressAutoHyphens/>
              <w:jc w:val="both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8C691C">
              <w:rPr>
                <w:rFonts w:ascii="Times New Roman" w:hAnsi="Times New Roman"/>
                <w:sz w:val="24"/>
                <w:szCs w:val="24"/>
                <w:lang w:val="uk-UA"/>
              </w:rPr>
              <w:t>Європейська зовнішня політика: просто про складне - https://courses.prometheus.org.ua/courses/course-v1:Prometheus+EUFP101+2019_T3/about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1E3547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DEECFDE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A940DB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129D6CB" w14:textId="77777777" w:rsidR="00DE7F30" w:rsidRPr="00A20ECF" w:rsidRDefault="00DE7F30" w:rsidP="00DE7F30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FD4A" w14:textId="77777777" w:rsidR="00DE7F30" w:rsidRPr="00A20ECF" w:rsidRDefault="00DE7F30" w:rsidP="00DE7F30">
            <w:pPr>
              <w:widowControl w:val="0"/>
              <w:suppressAutoHyphen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  <w:proofErr w:type="spellStart"/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max</w:t>
            </w:r>
            <w:proofErr w:type="spellEnd"/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10</w:t>
            </w:r>
          </w:p>
        </w:tc>
      </w:tr>
    </w:tbl>
    <w:p w14:paraId="7DFE5CD4" w14:textId="77777777" w:rsidR="00DE7F30" w:rsidRPr="00A20ECF" w:rsidRDefault="00DE7F30" w:rsidP="00DE7F3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20EC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23C2C93" w14:textId="77777777" w:rsidR="00DE7F30" w:rsidRPr="00A20ECF" w:rsidRDefault="00DE7F30" w:rsidP="00DE7F30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4792E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Модуль. </w:t>
      </w:r>
      <w:r w:rsidR="0054792E" w:rsidRPr="0054792E">
        <w:rPr>
          <w:rFonts w:ascii="Times New Roman" w:hAnsi="Times New Roman"/>
          <w:b/>
          <w:sz w:val="24"/>
          <w:szCs w:val="24"/>
          <w:lang w:val="uk-UA"/>
        </w:rPr>
        <w:t>Зовнішня політика України. Інтеграційні процеси в сучасному світі</w:t>
      </w:r>
      <w:r w:rsidRPr="00A20ECF">
        <w:rPr>
          <w:rFonts w:ascii="Times New Roman" w:hAnsi="Times New Roman"/>
          <w:b/>
          <w:bCs/>
          <w:sz w:val="24"/>
          <w:szCs w:val="24"/>
          <w:lang w:val="uk-UA"/>
        </w:rPr>
        <w:t xml:space="preserve"> (</w:t>
      </w:r>
      <w:r w:rsidR="0054792E">
        <w:rPr>
          <w:rFonts w:ascii="Times New Roman" w:hAnsi="Times New Roman"/>
          <w:b/>
          <w:bCs/>
          <w:sz w:val="24"/>
          <w:szCs w:val="24"/>
          <w:lang w:val="uk-UA"/>
        </w:rPr>
        <w:t>60</w:t>
      </w:r>
      <w:r w:rsidRPr="00A20ECF">
        <w:rPr>
          <w:rFonts w:ascii="Times New Roman" w:hAnsi="Times New Roman"/>
          <w:b/>
          <w:bCs/>
          <w:sz w:val="24"/>
          <w:szCs w:val="24"/>
          <w:lang w:val="uk-UA"/>
        </w:rPr>
        <w:t xml:space="preserve"> б</w:t>
      </w:r>
      <w:r w:rsidR="0054792E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Pr="00A20ECF">
        <w:rPr>
          <w:rFonts w:ascii="Times New Roman" w:hAnsi="Times New Roman"/>
          <w:b/>
          <w:bCs/>
          <w:sz w:val="24"/>
          <w:szCs w:val="24"/>
          <w:lang w:val="uk-UA"/>
        </w:rPr>
        <w:t>)</w:t>
      </w:r>
    </w:p>
    <w:p w14:paraId="7986CB1B" w14:textId="77777777" w:rsidR="00DE7F30" w:rsidRPr="00A20ECF" w:rsidRDefault="0054792E" w:rsidP="005479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М</w:t>
      </w:r>
      <w:r w:rsidR="00DE7F30" w:rsidRPr="00A20ECF">
        <w:rPr>
          <w:rFonts w:ascii="Times New Roman" w:hAnsi="Times New Roman"/>
          <w:b/>
          <w:bCs/>
          <w:sz w:val="24"/>
          <w:szCs w:val="24"/>
          <w:lang w:val="uk-UA"/>
        </w:rPr>
        <w:t xml:space="preserve">одуль </w:t>
      </w:r>
      <w:proofErr w:type="spellStart"/>
      <w:r w:rsidR="00DE7F30" w:rsidRPr="00A20ECF">
        <w:rPr>
          <w:rFonts w:ascii="Times New Roman" w:hAnsi="Times New Roman"/>
          <w:sz w:val="24"/>
          <w:szCs w:val="24"/>
        </w:rPr>
        <w:t>включає</w:t>
      </w:r>
      <w:proofErr w:type="spellEnd"/>
      <w:r w:rsidR="00DE7F30" w:rsidRPr="00A20ECF">
        <w:rPr>
          <w:rFonts w:ascii="Times New Roman" w:hAnsi="Times New Roman"/>
          <w:sz w:val="24"/>
          <w:szCs w:val="24"/>
        </w:rPr>
        <w:t xml:space="preserve"> в себе 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="00DE7F30"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7F30" w:rsidRPr="00A20ECF">
        <w:rPr>
          <w:rFonts w:ascii="Times New Roman" w:hAnsi="Times New Roman"/>
          <w:sz w:val="24"/>
          <w:szCs w:val="24"/>
        </w:rPr>
        <w:t>лекці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й</w:t>
      </w:r>
      <w:r w:rsidR="00DE7F30" w:rsidRPr="00A20ECF">
        <w:rPr>
          <w:rFonts w:ascii="Times New Roman" w:hAnsi="Times New Roman"/>
          <w:sz w:val="24"/>
          <w:szCs w:val="24"/>
        </w:rPr>
        <w:t xml:space="preserve"> </w:t>
      </w:r>
      <w:r w:rsidR="00DE7F30" w:rsidRPr="00A20ECF">
        <w:rPr>
          <w:rFonts w:ascii="Times New Roman" w:hAnsi="Times New Roman"/>
          <w:sz w:val="24"/>
          <w:szCs w:val="24"/>
          <w:lang w:val="uk-UA"/>
        </w:rPr>
        <w:t xml:space="preserve">та 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="00DE7F30" w:rsidRPr="00A20ECF">
        <w:rPr>
          <w:rFonts w:ascii="Times New Roman" w:hAnsi="Times New Roman"/>
          <w:sz w:val="24"/>
          <w:szCs w:val="24"/>
        </w:rPr>
        <w:t xml:space="preserve"> </w:t>
      </w:r>
      <w:r w:rsidR="00DE7F30" w:rsidRPr="00A20ECF">
        <w:rPr>
          <w:rFonts w:ascii="Times New Roman" w:hAnsi="Times New Roman"/>
          <w:sz w:val="24"/>
          <w:szCs w:val="24"/>
          <w:lang w:val="uk-UA"/>
        </w:rPr>
        <w:t>семіна</w:t>
      </w:r>
      <w:r>
        <w:rPr>
          <w:rFonts w:ascii="Times New Roman" w:hAnsi="Times New Roman"/>
          <w:sz w:val="24"/>
          <w:szCs w:val="24"/>
          <w:lang w:val="uk-UA"/>
        </w:rPr>
        <w:t>рів</w:t>
      </w:r>
      <w:r w:rsidR="00DE7F30" w:rsidRPr="00A20ECF">
        <w:rPr>
          <w:rFonts w:ascii="Times New Roman" w:hAnsi="Times New Roman"/>
          <w:sz w:val="24"/>
          <w:szCs w:val="24"/>
          <w:lang w:val="uk-UA"/>
        </w:rPr>
        <w:t>. Максимальний бал за підготовлений конспект тез лекційного матеріалу – 1 бал. Максимальний бал за роботу на семінарі 5 балів.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7F30" w:rsidRPr="00A20ECF">
        <w:rPr>
          <w:rFonts w:ascii="Times New Roman" w:hAnsi="Times New Roman"/>
          <w:sz w:val="24"/>
          <w:szCs w:val="24"/>
          <w:lang w:val="uk-UA"/>
        </w:rPr>
        <w:t>Максимальна кількість балів за виконану самостійну роботу – 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="00DE7F30" w:rsidRPr="00A20ECF">
        <w:rPr>
          <w:rFonts w:ascii="Times New Roman" w:hAnsi="Times New Roman"/>
          <w:sz w:val="24"/>
          <w:szCs w:val="24"/>
          <w:lang w:val="uk-UA"/>
        </w:rPr>
        <w:t xml:space="preserve"> балів</w:t>
      </w:r>
      <w:r w:rsidR="00392256">
        <w:rPr>
          <w:rFonts w:ascii="Times New Roman" w:hAnsi="Times New Roman"/>
          <w:sz w:val="24"/>
          <w:szCs w:val="24"/>
          <w:lang w:val="uk-UA"/>
        </w:rPr>
        <w:t xml:space="preserve"> (5 балів за кожне есе)</w:t>
      </w:r>
      <w:r w:rsidR="00DE7F30" w:rsidRPr="00A20ECF">
        <w:rPr>
          <w:rFonts w:ascii="Times New Roman" w:hAnsi="Times New Roman"/>
          <w:sz w:val="24"/>
          <w:szCs w:val="24"/>
          <w:lang w:val="uk-UA"/>
        </w:rPr>
        <w:t xml:space="preserve">. Якщо самостійна робота за модуль виконана у відповідні терміни нараховується додатково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DE7F30" w:rsidRPr="00A20ECF">
        <w:rPr>
          <w:rFonts w:ascii="Times New Roman" w:hAnsi="Times New Roman"/>
          <w:sz w:val="24"/>
          <w:szCs w:val="24"/>
          <w:lang w:val="uk-UA"/>
        </w:rPr>
        <w:t xml:space="preserve"> бал</w:t>
      </w:r>
      <w:r w:rsidR="00DE7F30">
        <w:rPr>
          <w:rFonts w:ascii="Times New Roman" w:hAnsi="Times New Roman"/>
          <w:sz w:val="24"/>
          <w:szCs w:val="24"/>
          <w:lang w:val="uk-UA"/>
        </w:rPr>
        <w:t>и</w:t>
      </w:r>
      <w:r w:rsidR="00DE7F30" w:rsidRPr="00A20ECF">
        <w:rPr>
          <w:rFonts w:ascii="Times New Roman" w:hAnsi="Times New Roman"/>
          <w:sz w:val="24"/>
          <w:szCs w:val="24"/>
          <w:lang w:val="uk-UA"/>
        </w:rPr>
        <w:t>.</w:t>
      </w:r>
    </w:p>
    <w:p w14:paraId="432AC47E" w14:textId="77777777" w:rsidR="00DE7F30" w:rsidRPr="00A20ECF" w:rsidRDefault="00DE7F30" w:rsidP="00DE7F3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AC0EF03" w14:textId="77777777" w:rsidR="00DE7F30" w:rsidRPr="00A20ECF" w:rsidRDefault="00DE7F30" w:rsidP="00DE7F30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A20ECF">
        <w:rPr>
          <w:rFonts w:ascii="Times New Roman" w:hAnsi="Times New Roman"/>
          <w:i/>
          <w:sz w:val="24"/>
          <w:szCs w:val="24"/>
          <w:lang w:val="uk-UA"/>
        </w:rPr>
        <w:t>Критерії оцінювання та бали за лекційні матеріали:</w:t>
      </w:r>
    </w:p>
    <w:p w14:paraId="369E2CBE" w14:textId="77777777" w:rsidR="00DE7F30" w:rsidRPr="00A20ECF" w:rsidRDefault="00DE7F30" w:rsidP="00DE7F30">
      <w:pPr>
        <w:pStyle w:val="Default"/>
        <w:jc w:val="both"/>
        <w:rPr>
          <w:rFonts w:ascii="Times New Roman" w:hAnsi="Times New Roman"/>
          <w:lang w:val="uk-UA"/>
        </w:rPr>
      </w:pPr>
      <w:r w:rsidRPr="00A20ECF">
        <w:rPr>
          <w:rFonts w:ascii="Times New Roman" w:hAnsi="Times New Roman"/>
          <w:lang w:val="uk-UA"/>
        </w:rPr>
        <w:t xml:space="preserve">0 балів – конспект лекції відсутній; </w:t>
      </w:r>
    </w:p>
    <w:p w14:paraId="6D274904" w14:textId="77777777" w:rsidR="00DE7F30" w:rsidRPr="00A20ECF" w:rsidRDefault="00DE7F30" w:rsidP="00DE7F30">
      <w:pPr>
        <w:pStyle w:val="Default"/>
        <w:jc w:val="both"/>
        <w:rPr>
          <w:rFonts w:ascii="Times New Roman" w:hAnsi="Times New Roman"/>
          <w:lang w:val="uk-UA"/>
        </w:rPr>
      </w:pPr>
      <w:r w:rsidRPr="00A20ECF">
        <w:rPr>
          <w:rFonts w:ascii="Times New Roman" w:hAnsi="Times New Roman"/>
          <w:lang w:val="uk-UA"/>
        </w:rPr>
        <w:t xml:space="preserve">0,5 </w:t>
      </w:r>
      <w:proofErr w:type="spellStart"/>
      <w:r w:rsidRPr="00A20ECF">
        <w:rPr>
          <w:rFonts w:ascii="Times New Roman" w:hAnsi="Times New Roman"/>
          <w:lang w:val="uk-UA"/>
        </w:rPr>
        <w:t>бала</w:t>
      </w:r>
      <w:proofErr w:type="spellEnd"/>
      <w:r w:rsidRPr="00A20ECF">
        <w:rPr>
          <w:rFonts w:ascii="Times New Roman" w:hAnsi="Times New Roman"/>
          <w:lang w:val="uk-UA"/>
        </w:rPr>
        <w:t xml:space="preserve"> – конспект лекції є не повним (не всі питання відображені, не використовувалась рекомендована література);</w:t>
      </w:r>
    </w:p>
    <w:p w14:paraId="1729100C" w14:textId="77777777" w:rsidR="00DE7F30" w:rsidRPr="00A20ECF" w:rsidRDefault="00DE7F30" w:rsidP="00DE7F30">
      <w:pPr>
        <w:pStyle w:val="Default"/>
        <w:jc w:val="both"/>
        <w:rPr>
          <w:rFonts w:ascii="Times New Roman" w:hAnsi="Times New Roman"/>
          <w:lang w:val="uk-UA"/>
        </w:rPr>
      </w:pPr>
      <w:r w:rsidRPr="00A20ECF">
        <w:rPr>
          <w:rFonts w:ascii="Times New Roman" w:hAnsi="Times New Roman"/>
          <w:lang w:val="uk-UA"/>
        </w:rPr>
        <w:t xml:space="preserve">1 бал – конспект лекції є повним (розкриті всі питання, залучена додаткова література). </w:t>
      </w:r>
    </w:p>
    <w:p w14:paraId="1D595DED" w14:textId="77777777" w:rsidR="00DE7F30" w:rsidRPr="00A20ECF" w:rsidRDefault="00DE7F30" w:rsidP="00DE7F30">
      <w:pPr>
        <w:pStyle w:val="Default"/>
        <w:spacing w:before="240"/>
        <w:jc w:val="both"/>
        <w:rPr>
          <w:rFonts w:ascii="Times New Roman" w:hAnsi="Times New Roman"/>
          <w:lang w:val="uk-UA"/>
        </w:rPr>
      </w:pPr>
      <w:r w:rsidRPr="00A20ECF">
        <w:rPr>
          <w:rFonts w:ascii="Times New Roman" w:hAnsi="Times New Roman"/>
          <w:lang w:val="uk-UA"/>
        </w:rPr>
        <w:t>Робота на семінарі передбачає усну відповідь на питання, написання письмової або тестової роботи.</w:t>
      </w:r>
    </w:p>
    <w:p w14:paraId="0874FE1B" w14:textId="77777777" w:rsidR="00DE7F30" w:rsidRPr="00A20ECF" w:rsidRDefault="00DE7F30" w:rsidP="00DE7F30">
      <w:pPr>
        <w:pStyle w:val="Default"/>
        <w:jc w:val="both"/>
        <w:rPr>
          <w:rFonts w:ascii="Times New Roman" w:hAnsi="Times New Roman"/>
          <w:i/>
          <w:iCs/>
          <w:lang w:val="uk-UA"/>
        </w:rPr>
      </w:pPr>
      <w:r w:rsidRPr="00A20ECF">
        <w:rPr>
          <w:rFonts w:ascii="Times New Roman" w:hAnsi="Times New Roman"/>
          <w:i/>
          <w:iCs/>
          <w:lang w:val="uk-UA"/>
        </w:rPr>
        <w:t>Для тестової письмової роботи застосовуються наступні критерії:</w:t>
      </w:r>
    </w:p>
    <w:p w14:paraId="0B44FD58" w14:textId="77777777" w:rsidR="00DE7F30" w:rsidRPr="00A20ECF" w:rsidRDefault="00DE7F30" w:rsidP="00DE7F30">
      <w:pPr>
        <w:pStyle w:val="Default"/>
        <w:jc w:val="both"/>
        <w:rPr>
          <w:rFonts w:ascii="Times New Roman" w:hAnsi="Times New Roman"/>
          <w:lang w:val="uk-UA"/>
        </w:rPr>
      </w:pPr>
      <w:r w:rsidRPr="00A20ECF">
        <w:rPr>
          <w:rFonts w:ascii="Times New Roman" w:hAnsi="Times New Roman"/>
          <w:lang w:val="uk-UA"/>
        </w:rPr>
        <w:t>0 балів – від 0 до 34 % правильних відповідей;</w:t>
      </w:r>
    </w:p>
    <w:p w14:paraId="70B7E0E6" w14:textId="77777777" w:rsidR="00DE7F30" w:rsidRPr="00A20ECF" w:rsidRDefault="00A30539" w:rsidP="00DE7F30">
      <w:pPr>
        <w:pStyle w:val="Defaul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</w:t>
      </w:r>
      <w:r w:rsidR="00DE7F30" w:rsidRPr="00A20ECF">
        <w:rPr>
          <w:rFonts w:ascii="Times New Roman" w:hAnsi="Times New Roman"/>
          <w:lang w:val="uk-UA"/>
        </w:rPr>
        <w:t xml:space="preserve"> бал – від 35 до 59 % правильних відповідей;</w:t>
      </w:r>
    </w:p>
    <w:p w14:paraId="593BBFC7" w14:textId="77777777" w:rsidR="00DE7F30" w:rsidRPr="00A20ECF" w:rsidRDefault="00A30539" w:rsidP="00DE7F30">
      <w:pPr>
        <w:pStyle w:val="Defaul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>2</w:t>
      </w:r>
      <w:r w:rsidR="00DE7F30" w:rsidRPr="00A20ECF">
        <w:rPr>
          <w:rFonts w:ascii="Times New Roman" w:hAnsi="Times New Roman"/>
          <w:lang w:val="uk-UA"/>
        </w:rPr>
        <w:t xml:space="preserve"> бал</w:t>
      </w:r>
      <w:r>
        <w:rPr>
          <w:rFonts w:ascii="Times New Roman" w:hAnsi="Times New Roman"/>
          <w:lang w:val="uk-UA"/>
        </w:rPr>
        <w:t>и</w:t>
      </w:r>
      <w:r w:rsidR="00DE7F30" w:rsidRPr="00A20ECF">
        <w:rPr>
          <w:rFonts w:ascii="Times New Roman" w:hAnsi="Times New Roman"/>
          <w:lang w:val="uk-UA"/>
        </w:rPr>
        <w:t xml:space="preserve"> – від 60 до 63 % правильних відповідей;</w:t>
      </w:r>
    </w:p>
    <w:p w14:paraId="6439289B" w14:textId="77777777" w:rsidR="00DE7F30" w:rsidRPr="00A20ECF" w:rsidRDefault="00A30539" w:rsidP="00DE7F30">
      <w:pPr>
        <w:pStyle w:val="Defaul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</w:t>
      </w:r>
      <w:r w:rsidR="00DE7F30" w:rsidRPr="00A20ECF">
        <w:rPr>
          <w:rFonts w:ascii="Times New Roman" w:hAnsi="Times New Roman"/>
          <w:lang w:val="uk-UA"/>
        </w:rPr>
        <w:t xml:space="preserve"> бал</w:t>
      </w:r>
      <w:r>
        <w:rPr>
          <w:rFonts w:ascii="Times New Roman" w:hAnsi="Times New Roman"/>
          <w:lang w:val="uk-UA"/>
        </w:rPr>
        <w:t>и</w:t>
      </w:r>
      <w:r w:rsidR="00DE7F30" w:rsidRPr="00A20ECF">
        <w:rPr>
          <w:rFonts w:ascii="Times New Roman" w:hAnsi="Times New Roman"/>
          <w:lang w:val="uk-UA"/>
        </w:rPr>
        <w:t xml:space="preserve"> – від 64 до 73 % правильних відповідей;</w:t>
      </w:r>
    </w:p>
    <w:p w14:paraId="7FD7B10D" w14:textId="77777777" w:rsidR="00DE7F30" w:rsidRPr="00A20ECF" w:rsidRDefault="00A30539" w:rsidP="00DE7F30">
      <w:pPr>
        <w:pStyle w:val="Defaul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</w:t>
      </w:r>
      <w:r w:rsidR="00DE7F30" w:rsidRPr="00A20ECF">
        <w:rPr>
          <w:rFonts w:ascii="Times New Roman" w:hAnsi="Times New Roman"/>
          <w:lang w:val="uk-UA"/>
        </w:rPr>
        <w:t xml:space="preserve"> </w:t>
      </w:r>
      <w:proofErr w:type="spellStart"/>
      <w:r w:rsidR="00DE7F30" w:rsidRPr="00A20ECF">
        <w:rPr>
          <w:rFonts w:ascii="Times New Roman" w:hAnsi="Times New Roman"/>
          <w:lang w:val="uk-UA"/>
        </w:rPr>
        <w:t>бала</w:t>
      </w:r>
      <w:proofErr w:type="spellEnd"/>
      <w:r w:rsidR="00DE7F30" w:rsidRPr="00A20ECF">
        <w:rPr>
          <w:rFonts w:ascii="Times New Roman" w:hAnsi="Times New Roman"/>
          <w:lang w:val="uk-UA"/>
        </w:rPr>
        <w:t xml:space="preserve"> – від 74 до 89 % правильних відповідей;</w:t>
      </w:r>
    </w:p>
    <w:p w14:paraId="10B02B66" w14:textId="77777777" w:rsidR="00DE7F30" w:rsidRPr="00A20ECF" w:rsidRDefault="00DE7F30" w:rsidP="00DE7F30">
      <w:pPr>
        <w:pStyle w:val="Default"/>
        <w:jc w:val="both"/>
        <w:rPr>
          <w:rFonts w:ascii="Times New Roman" w:hAnsi="Times New Roman"/>
          <w:lang w:val="uk-UA"/>
        </w:rPr>
      </w:pPr>
      <w:r w:rsidRPr="00A20ECF">
        <w:rPr>
          <w:rFonts w:ascii="Times New Roman" w:hAnsi="Times New Roman"/>
          <w:lang w:val="uk-UA"/>
        </w:rPr>
        <w:t>5 бал</w:t>
      </w:r>
      <w:r w:rsidR="00A30539">
        <w:rPr>
          <w:rFonts w:ascii="Times New Roman" w:hAnsi="Times New Roman"/>
          <w:lang w:val="uk-UA"/>
        </w:rPr>
        <w:t>ів</w:t>
      </w:r>
      <w:r w:rsidRPr="00A20ECF">
        <w:rPr>
          <w:rFonts w:ascii="Times New Roman" w:hAnsi="Times New Roman"/>
          <w:lang w:val="uk-UA"/>
        </w:rPr>
        <w:t xml:space="preserve"> </w:t>
      </w:r>
      <w:r w:rsidR="00A30539">
        <w:rPr>
          <w:rFonts w:ascii="Times New Roman" w:hAnsi="Times New Roman"/>
          <w:lang w:val="uk-UA"/>
        </w:rPr>
        <w:t>–</w:t>
      </w:r>
      <w:r w:rsidRPr="00A20ECF">
        <w:rPr>
          <w:rFonts w:ascii="Times New Roman" w:hAnsi="Times New Roman"/>
          <w:lang w:val="uk-UA"/>
        </w:rPr>
        <w:t xml:space="preserve"> від 90 до 10</w:t>
      </w:r>
      <w:r w:rsidR="004426AB">
        <w:rPr>
          <w:rFonts w:ascii="Times New Roman" w:hAnsi="Times New Roman"/>
          <w:lang w:val="uk-UA"/>
        </w:rPr>
        <w:t>0 %</w:t>
      </w:r>
      <w:r w:rsidRPr="00A20ECF">
        <w:rPr>
          <w:rFonts w:ascii="Times New Roman" w:hAnsi="Times New Roman"/>
          <w:lang w:val="uk-UA"/>
        </w:rPr>
        <w:t xml:space="preserve"> правильних відповідей.</w:t>
      </w:r>
    </w:p>
    <w:p w14:paraId="517D9C47" w14:textId="77777777" w:rsidR="00DE7F30" w:rsidRPr="00A20ECF" w:rsidRDefault="00DE7F30" w:rsidP="00DE7F30">
      <w:pPr>
        <w:pStyle w:val="Default"/>
        <w:jc w:val="both"/>
        <w:rPr>
          <w:rFonts w:ascii="Times New Roman" w:hAnsi="Times New Roman"/>
          <w:lang w:val="uk-UA"/>
        </w:rPr>
      </w:pPr>
    </w:p>
    <w:p w14:paraId="5AE140C9" w14:textId="77777777" w:rsidR="00DE7F30" w:rsidRPr="00A20ECF" w:rsidRDefault="00DE7F30" w:rsidP="00DE7F30">
      <w:pPr>
        <w:pStyle w:val="Default"/>
        <w:jc w:val="both"/>
        <w:rPr>
          <w:rFonts w:ascii="Times New Roman" w:hAnsi="Times New Roman"/>
          <w:i/>
          <w:iCs/>
          <w:lang w:val="uk-UA"/>
        </w:rPr>
      </w:pPr>
      <w:r w:rsidRPr="00A20ECF">
        <w:rPr>
          <w:rFonts w:ascii="Times New Roman" w:hAnsi="Times New Roman"/>
          <w:i/>
          <w:iCs/>
          <w:lang w:val="uk-UA"/>
        </w:rPr>
        <w:t>Для письмової роботи застосовуються наступні критерії:</w:t>
      </w:r>
    </w:p>
    <w:p w14:paraId="0E7F3591" w14:textId="77777777" w:rsidR="00DE7F30" w:rsidRPr="00A20ECF" w:rsidRDefault="00A30539" w:rsidP="00DE7F30">
      <w:pPr>
        <w:pStyle w:val="Defaul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</w:t>
      </w:r>
      <w:r w:rsidR="00DE7F30" w:rsidRPr="00A20ECF">
        <w:rPr>
          <w:rFonts w:ascii="Times New Roman" w:hAnsi="Times New Roman"/>
          <w:lang w:val="uk-UA"/>
        </w:rPr>
        <w:t xml:space="preserve"> бал – навчальним матеріалом не володіє, окремі факти на рівні розпізнавання;</w:t>
      </w:r>
    </w:p>
    <w:p w14:paraId="4136A749" w14:textId="77777777" w:rsidR="00DE7F30" w:rsidRPr="00A20ECF" w:rsidRDefault="00A30539" w:rsidP="00DE7F30">
      <w:pPr>
        <w:pStyle w:val="Defaul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</w:t>
      </w:r>
      <w:r w:rsidR="00DE7F30" w:rsidRPr="00A20ECF">
        <w:rPr>
          <w:rFonts w:ascii="Times New Roman" w:hAnsi="Times New Roman"/>
          <w:lang w:val="uk-UA"/>
        </w:rPr>
        <w:t xml:space="preserve"> бал</w:t>
      </w:r>
      <w:r>
        <w:rPr>
          <w:rFonts w:ascii="Times New Roman" w:hAnsi="Times New Roman"/>
          <w:lang w:val="uk-UA"/>
        </w:rPr>
        <w:t>и</w:t>
      </w:r>
      <w:r w:rsidR="00DE7F30" w:rsidRPr="00A20ECF">
        <w:rPr>
          <w:rFonts w:ascii="Times New Roman" w:hAnsi="Times New Roman"/>
          <w:lang w:val="uk-UA"/>
        </w:rPr>
        <w:t xml:space="preserve"> – навчальний матеріал має фрагментований характер, містить грубі помилки, відсутня логіка викладу матеріалу;</w:t>
      </w:r>
    </w:p>
    <w:p w14:paraId="68BC6A6B" w14:textId="77777777" w:rsidR="00DE7F30" w:rsidRPr="00A20ECF" w:rsidRDefault="00A30539" w:rsidP="00DE7F30">
      <w:pPr>
        <w:pStyle w:val="Defaul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</w:t>
      </w:r>
      <w:r w:rsidR="00DE7F30" w:rsidRPr="00A20ECF">
        <w:rPr>
          <w:rFonts w:ascii="Times New Roman" w:hAnsi="Times New Roman"/>
          <w:lang w:val="uk-UA"/>
        </w:rPr>
        <w:t xml:space="preserve"> </w:t>
      </w:r>
      <w:proofErr w:type="spellStart"/>
      <w:r w:rsidR="00DE7F30" w:rsidRPr="00A20ECF">
        <w:rPr>
          <w:rFonts w:ascii="Times New Roman" w:hAnsi="Times New Roman"/>
          <w:lang w:val="uk-UA"/>
        </w:rPr>
        <w:t>бала</w:t>
      </w:r>
      <w:proofErr w:type="spellEnd"/>
      <w:r w:rsidR="00DE7F30" w:rsidRPr="00A20ECF">
        <w:rPr>
          <w:rFonts w:ascii="Times New Roman" w:hAnsi="Times New Roman"/>
          <w:lang w:val="uk-UA"/>
        </w:rPr>
        <w:t xml:space="preserve"> – виклад матеріалу має репродуктивний характер, не вистачає творчого осмислення проблем, не використовується додаткова література, присутні суттєві помилки;</w:t>
      </w:r>
    </w:p>
    <w:p w14:paraId="1F4B6EFA" w14:textId="77777777" w:rsidR="00DE7F30" w:rsidRPr="00A20ECF" w:rsidRDefault="00A30539" w:rsidP="00DE7F30">
      <w:pPr>
        <w:pStyle w:val="Defaul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</w:t>
      </w:r>
      <w:r w:rsidR="00DE7F30" w:rsidRPr="00A20ECF">
        <w:rPr>
          <w:rFonts w:ascii="Times New Roman" w:hAnsi="Times New Roman"/>
          <w:lang w:val="uk-UA"/>
        </w:rPr>
        <w:t xml:space="preserve"> </w:t>
      </w:r>
      <w:proofErr w:type="spellStart"/>
      <w:r w:rsidR="00DE7F30" w:rsidRPr="00A20ECF">
        <w:rPr>
          <w:rFonts w:ascii="Times New Roman" w:hAnsi="Times New Roman"/>
          <w:lang w:val="uk-UA"/>
        </w:rPr>
        <w:t>бала</w:t>
      </w:r>
      <w:proofErr w:type="spellEnd"/>
      <w:r w:rsidR="00DE7F30" w:rsidRPr="00A20ECF">
        <w:rPr>
          <w:rFonts w:ascii="Times New Roman" w:hAnsi="Times New Roman"/>
          <w:lang w:val="uk-UA"/>
        </w:rPr>
        <w:t xml:space="preserve"> – самостійний виклад навчального матеріалу, використана додаткова література, матеріал має чітку логічну структуру, але присутні окремі помилки, відповідь на окремі питання не є повною;</w:t>
      </w:r>
    </w:p>
    <w:p w14:paraId="2BED3A13" w14:textId="77777777" w:rsidR="00DE7F30" w:rsidRPr="00A20ECF" w:rsidRDefault="00DE7F30" w:rsidP="00DE7F30">
      <w:pPr>
        <w:pStyle w:val="Default"/>
        <w:jc w:val="both"/>
        <w:rPr>
          <w:rFonts w:ascii="Times New Roman" w:hAnsi="Times New Roman"/>
          <w:lang w:val="uk-UA"/>
        </w:rPr>
      </w:pPr>
      <w:r w:rsidRPr="00A20ECF">
        <w:rPr>
          <w:rFonts w:ascii="Times New Roman" w:hAnsi="Times New Roman"/>
          <w:lang w:val="uk-UA"/>
        </w:rPr>
        <w:t>5 бал</w:t>
      </w:r>
      <w:r w:rsidR="00A30539">
        <w:rPr>
          <w:rFonts w:ascii="Times New Roman" w:hAnsi="Times New Roman"/>
          <w:lang w:val="uk-UA"/>
        </w:rPr>
        <w:t>ів</w:t>
      </w:r>
      <w:r w:rsidRPr="00A20ECF">
        <w:rPr>
          <w:rFonts w:ascii="Times New Roman" w:hAnsi="Times New Roman"/>
          <w:lang w:val="uk-UA"/>
        </w:rPr>
        <w:t xml:space="preserve"> – самостійно і творчо викладено навчальний матеріал, використана додаткова література, матеріал має чітку логічну структуру, нестандартний підхід до розуміння окремих питань, відсутні суттєві помилки, відповідь є повною та містить необхідну кількість прикладів.</w:t>
      </w:r>
    </w:p>
    <w:p w14:paraId="46D9A8CB" w14:textId="77777777" w:rsidR="00DE7F30" w:rsidRPr="00A20ECF" w:rsidRDefault="00DE7F30" w:rsidP="00DE7F30">
      <w:pPr>
        <w:pStyle w:val="Default"/>
        <w:jc w:val="both"/>
        <w:rPr>
          <w:rFonts w:ascii="Times New Roman" w:hAnsi="Times New Roman"/>
          <w:lang w:val="uk-UA"/>
        </w:rPr>
      </w:pPr>
    </w:p>
    <w:p w14:paraId="272D4EF0" w14:textId="77777777" w:rsidR="00DE7F30" w:rsidRPr="00A20ECF" w:rsidRDefault="00DE7F30" w:rsidP="00DE7F30">
      <w:pPr>
        <w:pStyle w:val="Default"/>
        <w:jc w:val="both"/>
        <w:rPr>
          <w:rFonts w:ascii="Times New Roman" w:hAnsi="Times New Roman"/>
          <w:i/>
          <w:iCs/>
          <w:lang w:val="uk-UA"/>
        </w:rPr>
      </w:pPr>
      <w:r w:rsidRPr="00A20ECF">
        <w:rPr>
          <w:rFonts w:ascii="Times New Roman" w:hAnsi="Times New Roman"/>
          <w:i/>
          <w:iCs/>
          <w:lang w:val="uk-UA"/>
        </w:rPr>
        <w:t>Усна відповідь повинна відповідати наступним критеріям:</w:t>
      </w:r>
    </w:p>
    <w:p w14:paraId="103A02D7" w14:textId="77777777" w:rsidR="00DE7F30" w:rsidRPr="00A20ECF" w:rsidRDefault="00A30539" w:rsidP="00DE7F30">
      <w:pPr>
        <w:pStyle w:val="Defaul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</w:t>
      </w:r>
      <w:r w:rsidR="00DE7F30" w:rsidRPr="00A20ECF">
        <w:rPr>
          <w:rFonts w:ascii="Times New Roman" w:hAnsi="Times New Roman"/>
          <w:lang w:val="uk-UA"/>
        </w:rPr>
        <w:t xml:space="preserve"> бал – навчальним матеріалом не володіє, окремі факти на рівні розпізнавання;</w:t>
      </w:r>
    </w:p>
    <w:p w14:paraId="1C8BA7AF" w14:textId="77777777" w:rsidR="00DE7F30" w:rsidRPr="00A20ECF" w:rsidRDefault="00A30539" w:rsidP="00DE7F30">
      <w:pPr>
        <w:pStyle w:val="Defaul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</w:t>
      </w:r>
      <w:r w:rsidR="00DE7F30" w:rsidRPr="00A20ECF">
        <w:rPr>
          <w:rFonts w:ascii="Times New Roman" w:hAnsi="Times New Roman"/>
          <w:lang w:val="uk-UA"/>
        </w:rPr>
        <w:t xml:space="preserve"> бал</w:t>
      </w:r>
      <w:r>
        <w:rPr>
          <w:rFonts w:ascii="Times New Roman" w:hAnsi="Times New Roman"/>
          <w:lang w:val="uk-UA"/>
        </w:rPr>
        <w:t>и</w:t>
      </w:r>
      <w:r w:rsidR="00DE7F30" w:rsidRPr="00A20ECF">
        <w:rPr>
          <w:rFonts w:ascii="Times New Roman" w:hAnsi="Times New Roman"/>
          <w:lang w:val="uk-UA"/>
        </w:rPr>
        <w:t xml:space="preserve"> – відповідь має фрагментований характер, містить грубі помилки, відсутня логіка викладу матеріалу, не здатен відповісти на запитання викладача;</w:t>
      </w:r>
    </w:p>
    <w:p w14:paraId="34AC932E" w14:textId="77777777" w:rsidR="00DE7F30" w:rsidRPr="00A20ECF" w:rsidRDefault="00A30539" w:rsidP="00DE7F30">
      <w:pPr>
        <w:pStyle w:val="Defaul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</w:t>
      </w:r>
      <w:r w:rsidR="00DE7F30" w:rsidRPr="00A20ECF">
        <w:rPr>
          <w:rFonts w:ascii="Times New Roman" w:hAnsi="Times New Roman"/>
          <w:lang w:val="uk-UA"/>
        </w:rPr>
        <w:t xml:space="preserve"> бал</w:t>
      </w:r>
      <w:r>
        <w:rPr>
          <w:rFonts w:ascii="Times New Roman" w:hAnsi="Times New Roman"/>
          <w:lang w:val="uk-UA"/>
        </w:rPr>
        <w:t>и</w:t>
      </w:r>
      <w:r w:rsidR="00DE7F30" w:rsidRPr="00A20ECF">
        <w:rPr>
          <w:rFonts w:ascii="Times New Roman" w:hAnsi="Times New Roman"/>
          <w:lang w:val="uk-UA"/>
        </w:rPr>
        <w:t xml:space="preserve"> – відповідь має репродуктивний характер, не вистачає творчого осмислення проблем, при підготовці до семінару не використовувалася додаткова література, присутні суттєві помилки, не може вести дискусію, наводити власні переконливі аргументи;</w:t>
      </w:r>
    </w:p>
    <w:p w14:paraId="5B9724CD" w14:textId="77777777" w:rsidR="00DE7F30" w:rsidRPr="00A20ECF" w:rsidRDefault="00A30539" w:rsidP="00DE7F30">
      <w:pPr>
        <w:pStyle w:val="Defaul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</w:t>
      </w:r>
      <w:r w:rsidR="00DE7F30" w:rsidRPr="00A20ECF">
        <w:rPr>
          <w:rFonts w:ascii="Times New Roman" w:hAnsi="Times New Roman"/>
          <w:lang w:val="uk-UA"/>
        </w:rPr>
        <w:t xml:space="preserve"> </w:t>
      </w:r>
      <w:proofErr w:type="spellStart"/>
      <w:r w:rsidR="00DE7F30" w:rsidRPr="00A20ECF">
        <w:rPr>
          <w:rFonts w:ascii="Times New Roman" w:hAnsi="Times New Roman"/>
          <w:lang w:val="uk-UA"/>
        </w:rPr>
        <w:t>бала</w:t>
      </w:r>
      <w:proofErr w:type="spellEnd"/>
      <w:r w:rsidR="00DE7F30" w:rsidRPr="00A20ECF">
        <w:rPr>
          <w:rFonts w:ascii="Times New Roman" w:hAnsi="Times New Roman"/>
          <w:lang w:val="uk-UA"/>
        </w:rPr>
        <w:t xml:space="preserve"> – самостійний виклад навчального матеріалу, при підготовці використана додаткова література, виклад матеріал здійснюється чітко і послідовно, але присутні окремі помилки, відповідь на окремі питання не є повною та потребує допомоги викладача;</w:t>
      </w:r>
    </w:p>
    <w:p w14:paraId="506BA530" w14:textId="77777777" w:rsidR="00DE7F30" w:rsidRPr="00A20ECF" w:rsidRDefault="00DE7F30" w:rsidP="00DE7F30">
      <w:pPr>
        <w:pStyle w:val="Default"/>
        <w:jc w:val="both"/>
        <w:rPr>
          <w:rFonts w:ascii="Times New Roman" w:hAnsi="Times New Roman"/>
          <w:lang w:val="uk-UA"/>
        </w:rPr>
      </w:pPr>
      <w:r w:rsidRPr="00A20ECF">
        <w:rPr>
          <w:rFonts w:ascii="Times New Roman" w:hAnsi="Times New Roman"/>
          <w:lang w:val="uk-UA"/>
        </w:rPr>
        <w:t>5 бал</w:t>
      </w:r>
      <w:r w:rsidR="00A30539">
        <w:rPr>
          <w:rFonts w:ascii="Times New Roman" w:hAnsi="Times New Roman"/>
          <w:lang w:val="uk-UA"/>
        </w:rPr>
        <w:t>ів</w:t>
      </w:r>
      <w:r w:rsidRPr="00A20ECF">
        <w:rPr>
          <w:rFonts w:ascii="Times New Roman" w:hAnsi="Times New Roman"/>
          <w:lang w:val="uk-UA"/>
        </w:rPr>
        <w:t xml:space="preserve"> – самостійно і творчо викладено навчальний матеріал, використана додаткова література при підготовці до семінару, матеріал має чітку логічну структуру, нестандартний підхід до розуміння окремих питань, відсутні суттєві помилки, відповідь є повною, здатен розпочинати та вести дискусію.</w:t>
      </w:r>
    </w:p>
    <w:p w14:paraId="4CACFEAC" w14:textId="77777777" w:rsidR="00DE7F30" w:rsidRPr="00A20ECF" w:rsidRDefault="00DE7F30" w:rsidP="00DE7F30">
      <w:pPr>
        <w:pStyle w:val="Default"/>
        <w:spacing w:before="240"/>
        <w:jc w:val="both"/>
        <w:rPr>
          <w:rFonts w:ascii="Times New Roman" w:hAnsi="Times New Roman"/>
          <w:lang w:val="uk-UA"/>
        </w:rPr>
      </w:pPr>
      <w:r w:rsidRPr="00A20ECF">
        <w:rPr>
          <w:rFonts w:ascii="Times New Roman" w:hAnsi="Times New Roman"/>
          <w:lang w:val="uk-UA"/>
        </w:rPr>
        <w:t xml:space="preserve">Самостійна робота передбачає написання </w:t>
      </w:r>
      <w:r w:rsidR="00392256">
        <w:rPr>
          <w:rFonts w:ascii="Times New Roman" w:hAnsi="Times New Roman"/>
          <w:lang w:val="uk-UA"/>
        </w:rPr>
        <w:t>3 есе</w:t>
      </w:r>
      <w:r w:rsidRPr="00A20ECF">
        <w:rPr>
          <w:rFonts w:ascii="Times New Roman" w:hAnsi="Times New Roman"/>
          <w:lang w:val="uk-UA"/>
        </w:rPr>
        <w:t>.</w:t>
      </w:r>
    </w:p>
    <w:p w14:paraId="23B2FD54" w14:textId="77777777" w:rsidR="00DE7F30" w:rsidRPr="00A20ECF" w:rsidRDefault="00DE7F30" w:rsidP="00DE7F30">
      <w:pPr>
        <w:pStyle w:val="Default"/>
        <w:jc w:val="both"/>
        <w:rPr>
          <w:rFonts w:ascii="Times New Roman" w:hAnsi="Times New Roman"/>
          <w:i/>
          <w:iCs/>
          <w:lang w:val="uk-UA"/>
        </w:rPr>
      </w:pPr>
      <w:r w:rsidRPr="00A20ECF">
        <w:rPr>
          <w:rFonts w:ascii="Times New Roman" w:hAnsi="Times New Roman"/>
          <w:i/>
          <w:iCs/>
          <w:lang w:val="uk-UA"/>
        </w:rPr>
        <w:t xml:space="preserve">Критерії оцінювання </w:t>
      </w:r>
      <w:r w:rsidR="00392256">
        <w:rPr>
          <w:rFonts w:ascii="Times New Roman" w:hAnsi="Times New Roman"/>
          <w:i/>
          <w:iCs/>
          <w:lang w:val="uk-UA"/>
        </w:rPr>
        <w:t>есе</w:t>
      </w:r>
      <w:r w:rsidRPr="00A20ECF">
        <w:rPr>
          <w:rFonts w:ascii="Times New Roman" w:hAnsi="Times New Roman"/>
          <w:i/>
          <w:iCs/>
          <w:lang w:val="uk-UA"/>
        </w:rPr>
        <w:t>:</w:t>
      </w:r>
    </w:p>
    <w:p w14:paraId="24AD4820" w14:textId="77777777" w:rsidR="00392256" w:rsidRPr="00A20ECF" w:rsidRDefault="00392256" w:rsidP="00392256">
      <w:pPr>
        <w:pStyle w:val="Defaul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</w:t>
      </w:r>
      <w:r w:rsidRPr="00A20ECF">
        <w:rPr>
          <w:rFonts w:ascii="Times New Roman" w:hAnsi="Times New Roman"/>
          <w:lang w:val="uk-UA"/>
        </w:rPr>
        <w:t xml:space="preserve"> бал – навчальним матеріалом не володіє, окремі факти на рівні розпізнавання;</w:t>
      </w:r>
    </w:p>
    <w:p w14:paraId="26B4A77A" w14:textId="77777777" w:rsidR="00392256" w:rsidRPr="00A20ECF" w:rsidRDefault="00392256" w:rsidP="00392256">
      <w:pPr>
        <w:pStyle w:val="Defaul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</w:t>
      </w:r>
      <w:r w:rsidRPr="00A20ECF">
        <w:rPr>
          <w:rFonts w:ascii="Times New Roman" w:hAnsi="Times New Roman"/>
          <w:lang w:val="uk-UA"/>
        </w:rPr>
        <w:t xml:space="preserve"> бал</w:t>
      </w:r>
      <w:r>
        <w:rPr>
          <w:rFonts w:ascii="Times New Roman" w:hAnsi="Times New Roman"/>
          <w:lang w:val="uk-UA"/>
        </w:rPr>
        <w:t>и</w:t>
      </w:r>
      <w:r w:rsidRPr="00A20ECF">
        <w:rPr>
          <w:rFonts w:ascii="Times New Roman" w:hAnsi="Times New Roman"/>
          <w:lang w:val="uk-UA"/>
        </w:rPr>
        <w:t xml:space="preserve"> – навчальний матеріал має фрагментований характер, містить грубі помилки, відсутня логіка викладу матеріалу;</w:t>
      </w:r>
    </w:p>
    <w:p w14:paraId="7B89C178" w14:textId="77777777" w:rsidR="00392256" w:rsidRPr="00A20ECF" w:rsidRDefault="00392256" w:rsidP="00392256">
      <w:pPr>
        <w:pStyle w:val="Defaul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</w:t>
      </w:r>
      <w:r w:rsidRPr="00A20ECF">
        <w:rPr>
          <w:rFonts w:ascii="Times New Roman" w:hAnsi="Times New Roman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lang w:val="uk-UA"/>
        </w:rPr>
        <w:t>бала</w:t>
      </w:r>
      <w:proofErr w:type="spellEnd"/>
      <w:r w:rsidRPr="00A20ECF">
        <w:rPr>
          <w:rFonts w:ascii="Times New Roman" w:hAnsi="Times New Roman"/>
          <w:lang w:val="uk-UA"/>
        </w:rPr>
        <w:t xml:space="preserve"> – виклад матеріалу має репродуктивний характер, не вистачає творчого осмислення проблем, не використовується додаткова література, присутні суттєві помилки;</w:t>
      </w:r>
    </w:p>
    <w:p w14:paraId="6ED003BD" w14:textId="77777777" w:rsidR="00392256" w:rsidRPr="00A20ECF" w:rsidRDefault="00392256" w:rsidP="00392256">
      <w:pPr>
        <w:pStyle w:val="Defaul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>4</w:t>
      </w:r>
      <w:r w:rsidRPr="00A20ECF">
        <w:rPr>
          <w:rFonts w:ascii="Times New Roman" w:hAnsi="Times New Roman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lang w:val="uk-UA"/>
        </w:rPr>
        <w:t>бала</w:t>
      </w:r>
      <w:proofErr w:type="spellEnd"/>
      <w:r w:rsidRPr="00A20ECF">
        <w:rPr>
          <w:rFonts w:ascii="Times New Roman" w:hAnsi="Times New Roman"/>
          <w:lang w:val="uk-UA"/>
        </w:rPr>
        <w:t xml:space="preserve"> – самостійний виклад навчального матеріалу, використана додаткова література, матеріал має чітку логічну структуру, але присутні окремі помилки, відповідь на окремі питання не є повною;</w:t>
      </w:r>
    </w:p>
    <w:p w14:paraId="3D2C6046" w14:textId="77777777" w:rsidR="00392256" w:rsidRPr="00A20ECF" w:rsidRDefault="00392256" w:rsidP="00392256">
      <w:pPr>
        <w:pStyle w:val="Default"/>
        <w:jc w:val="both"/>
        <w:rPr>
          <w:rFonts w:ascii="Times New Roman" w:hAnsi="Times New Roman"/>
          <w:lang w:val="uk-UA"/>
        </w:rPr>
      </w:pPr>
      <w:r w:rsidRPr="00A20ECF">
        <w:rPr>
          <w:rFonts w:ascii="Times New Roman" w:hAnsi="Times New Roman"/>
          <w:lang w:val="uk-UA"/>
        </w:rPr>
        <w:t>5 бал</w:t>
      </w:r>
      <w:r>
        <w:rPr>
          <w:rFonts w:ascii="Times New Roman" w:hAnsi="Times New Roman"/>
          <w:lang w:val="uk-UA"/>
        </w:rPr>
        <w:t>ів</w:t>
      </w:r>
      <w:r w:rsidRPr="00A20ECF">
        <w:rPr>
          <w:rFonts w:ascii="Times New Roman" w:hAnsi="Times New Roman"/>
          <w:lang w:val="uk-UA"/>
        </w:rPr>
        <w:t xml:space="preserve"> – самостійно і творчо викладено навчальний матеріал, використана додаткова література, матеріал має чітку логічну структуру, нестандартний підхід до розуміння окремих питань, відсутні суттєві помилки, відповідь є повною та містить необхідну кількість прикладів.</w:t>
      </w:r>
    </w:p>
    <w:p w14:paraId="6A762595" w14:textId="77777777" w:rsidR="00DE7F30" w:rsidRPr="00A20ECF" w:rsidRDefault="00DE7F30" w:rsidP="00DE7F30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Залік</w:t>
      </w:r>
      <w:r w:rsidRPr="00A20ECF">
        <w:rPr>
          <w:rFonts w:ascii="Times New Roman" w:hAnsi="Times New Roman"/>
          <w:b/>
          <w:bCs/>
          <w:sz w:val="24"/>
          <w:szCs w:val="24"/>
          <w:lang w:val="uk-UA"/>
        </w:rPr>
        <w:t xml:space="preserve"> (40 балів)</w:t>
      </w:r>
    </w:p>
    <w:p w14:paraId="518CC242" w14:textId="77777777" w:rsidR="00DE7F30" w:rsidRPr="00A20ECF" w:rsidRDefault="00DE7F30" w:rsidP="00DE7F3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20ECF">
        <w:rPr>
          <w:rFonts w:ascii="Times New Roman" w:hAnsi="Times New Roman"/>
          <w:sz w:val="24"/>
          <w:szCs w:val="24"/>
          <w:lang w:val="uk-UA"/>
        </w:rPr>
        <w:t xml:space="preserve">Критерії оцінювання відповіді на </w:t>
      </w:r>
      <w:r>
        <w:rPr>
          <w:rFonts w:ascii="Times New Roman" w:hAnsi="Times New Roman"/>
          <w:sz w:val="24"/>
          <w:szCs w:val="24"/>
          <w:lang w:val="uk-UA"/>
        </w:rPr>
        <w:t>заліку</w:t>
      </w:r>
      <w:r w:rsidRPr="00A20ECF">
        <w:rPr>
          <w:rFonts w:ascii="Times New Roman" w:hAnsi="Times New Roman"/>
          <w:sz w:val="24"/>
          <w:szCs w:val="24"/>
          <w:lang w:val="uk-UA"/>
        </w:rPr>
        <w:t xml:space="preserve"> (усної, письмової, творчої).</w:t>
      </w:r>
    </w:p>
    <w:p w14:paraId="200544DB" w14:textId="77777777" w:rsidR="00DE7F30" w:rsidRPr="00A20ECF" w:rsidRDefault="00DE7F30" w:rsidP="00DE7F30">
      <w:pPr>
        <w:shd w:val="clear" w:color="auto" w:fill="FFFFFF"/>
        <w:tabs>
          <w:tab w:val="left" w:pos="1282"/>
        </w:tabs>
        <w:spacing w:before="322"/>
        <w:ind w:left="1306" w:hanging="1238"/>
        <w:jc w:val="both"/>
        <w:rPr>
          <w:rFonts w:ascii="Times New Roman" w:hAnsi="Times New Roman"/>
          <w:sz w:val="24"/>
          <w:szCs w:val="24"/>
        </w:rPr>
      </w:pPr>
      <w:r w:rsidRPr="00A20ECF">
        <w:rPr>
          <w:rFonts w:ascii="Times New Roman" w:hAnsi="Times New Roman"/>
          <w:bCs/>
          <w:spacing w:val="22"/>
          <w:sz w:val="24"/>
          <w:szCs w:val="24"/>
          <w:lang w:val="uk-UA"/>
        </w:rPr>
        <w:t>0 балів</w:t>
      </w:r>
      <w:r w:rsidRPr="00A20ECF">
        <w:rPr>
          <w:rFonts w:ascii="Times New Roman" w:hAnsi="Times New Roman"/>
          <w:b/>
          <w:bCs/>
          <w:spacing w:val="22"/>
          <w:sz w:val="24"/>
          <w:szCs w:val="24"/>
          <w:lang w:val="uk-UA"/>
        </w:rPr>
        <w:t xml:space="preserve"> -</w:t>
      </w:r>
      <w:r w:rsidRPr="00A20ECF">
        <w:rPr>
          <w:rFonts w:ascii="Times New Roman" w:hAnsi="Times New Roman"/>
          <w:b/>
          <w:bCs/>
          <w:spacing w:val="22"/>
          <w:sz w:val="24"/>
          <w:szCs w:val="24"/>
        </w:rPr>
        <w:tab/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Практи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чно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не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знає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науково-понятійного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апарату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Володіння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навчальним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матеріалом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z w:val="24"/>
          <w:szCs w:val="24"/>
        </w:rPr>
        <w:t>рівні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розпізнавання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. Не </w:t>
      </w:r>
      <w:proofErr w:type="spellStart"/>
      <w:r w:rsidRPr="00A20ECF">
        <w:rPr>
          <w:rFonts w:ascii="Times New Roman" w:hAnsi="Times New Roman"/>
          <w:sz w:val="24"/>
          <w:szCs w:val="24"/>
        </w:rPr>
        <w:t>має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конспектів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A20ECF">
        <w:rPr>
          <w:rFonts w:ascii="Times New Roman" w:hAnsi="Times New Roman"/>
          <w:sz w:val="24"/>
          <w:szCs w:val="24"/>
        </w:rPr>
        <w:t>дисципліни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. Не </w:t>
      </w:r>
      <w:proofErr w:type="spellStart"/>
      <w:r w:rsidRPr="00A20ECF">
        <w:rPr>
          <w:rFonts w:ascii="Times New Roman" w:hAnsi="Times New Roman"/>
          <w:sz w:val="24"/>
          <w:szCs w:val="24"/>
        </w:rPr>
        <w:t>може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користуватися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підручниками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, словниками та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енциклопедіями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методичними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рекомендаціями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іншими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дидактичними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засобами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. Не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має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наукового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уявлення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про предмет і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завдання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курсу,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або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може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дуже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приблизно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їх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сформулювати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виходячи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із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знань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набутих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 в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повсякденному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житті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>.</w:t>
      </w:r>
    </w:p>
    <w:p w14:paraId="052F4819" w14:textId="77777777" w:rsidR="00DE7F30" w:rsidRPr="00A20ECF" w:rsidRDefault="00DE7F30" w:rsidP="00DE7F30">
      <w:pPr>
        <w:shd w:val="clear" w:color="auto" w:fill="FFFFFF"/>
        <w:tabs>
          <w:tab w:val="left" w:pos="1272"/>
        </w:tabs>
        <w:ind w:left="1301" w:hanging="1248"/>
        <w:jc w:val="both"/>
        <w:rPr>
          <w:rFonts w:ascii="Times New Roman" w:hAnsi="Times New Roman"/>
          <w:sz w:val="24"/>
          <w:szCs w:val="24"/>
        </w:rPr>
      </w:pPr>
      <w:r w:rsidRPr="00A20ECF">
        <w:rPr>
          <w:rFonts w:ascii="Times New Roman" w:hAnsi="Times New Roman"/>
          <w:spacing w:val="-7"/>
          <w:sz w:val="24"/>
          <w:szCs w:val="24"/>
          <w:lang w:val="uk-UA"/>
        </w:rPr>
        <w:t>10 балів -</w:t>
      </w:r>
      <w:r w:rsidRPr="00A20ECF">
        <w:rPr>
          <w:rFonts w:ascii="Times New Roman" w:hAnsi="Times New Roman"/>
          <w:spacing w:val="-7"/>
          <w:sz w:val="24"/>
          <w:szCs w:val="24"/>
        </w:rPr>
        <w:tab/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Має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слаборозвинені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уявлення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про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термінологію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Володіє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навчальним</w:t>
      </w:r>
      <w:proofErr w:type="spellEnd"/>
      <w:r>
        <w:rPr>
          <w:rFonts w:ascii="Times New Roman" w:hAnsi="Times New Roman"/>
          <w:spacing w:val="-7"/>
          <w:sz w:val="24"/>
          <w:szCs w:val="24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матеріалом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на фрагментарному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рівні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. Конспект з предмету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складений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безсистемно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і </w:t>
      </w:r>
      <w:r w:rsidRPr="00A20ECF">
        <w:rPr>
          <w:rFonts w:ascii="Times New Roman" w:hAnsi="Times New Roman"/>
          <w:spacing w:val="-6"/>
          <w:sz w:val="24"/>
          <w:szCs w:val="24"/>
        </w:rPr>
        <w:t xml:space="preserve">фрагментарно. Не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спроможний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вибудувати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логіку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відповіді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. Не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може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відповісти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питання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без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грубих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помилок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намагається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вгадати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відповідь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конкретні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запитання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>.</w:t>
      </w:r>
      <w:r>
        <w:rPr>
          <w:rFonts w:ascii="Times New Roman" w:hAnsi="Times New Roman"/>
          <w:spacing w:val="-8"/>
          <w:sz w:val="24"/>
          <w:szCs w:val="24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spacing w:val="-4"/>
          <w:sz w:val="24"/>
          <w:szCs w:val="24"/>
        </w:rPr>
        <w:t>Зовсім</w:t>
      </w:r>
      <w:proofErr w:type="spellEnd"/>
      <w:r w:rsidRPr="00A20ECF">
        <w:rPr>
          <w:rFonts w:ascii="Times New Roman" w:hAnsi="Times New Roman"/>
          <w:spacing w:val="-4"/>
          <w:sz w:val="24"/>
          <w:szCs w:val="24"/>
        </w:rPr>
        <w:t xml:space="preserve"> не </w:t>
      </w:r>
      <w:proofErr w:type="spellStart"/>
      <w:r w:rsidRPr="00A20ECF">
        <w:rPr>
          <w:rFonts w:ascii="Times New Roman" w:hAnsi="Times New Roman"/>
          <w:spacing w:val="-4"/>
          <w:sz w:val="24"/>
          <w:szCs w:val="24"/>
        </w:rPr>
        <w:t>обізнаний</w:t>
      </w:r>
      <w:proofErr w:type="spellEnd"/>
      <w:r w:rsidRPr="00A20ECF">
        <w:rPr>
          <w:rFonts w:ascii="Times New Roman" w:hAnsi="Times New Roman"/>
          <w:spacing w:val="-4"/>
          <w:sz w:val="24"/>
          <w:szCs w:val="24"/>
        </w:rPr>
        <w:t xml:space="preserve"> в </w:t>
      </w:r>
      <w:proofErr w:type="spellStart"/>
      <w:r w:rsidRPr="00A20ECF">
        <w:rPr>
          <w:rFonts w:ascii="Times New Roman" w:hAnsi="Times New Roman"/>
          <w:spacing w:val="-4"/>
          <w:sz w:val="24"/>
          <w:szCs w:val="24"/>
        </w:rPr>
        <w:t>першоджерелах</w:t>
      </w:r>
      <w:proofErr w:type="spellEnd"/>
      <w:r w:rsidRPr="00A20ECF">
        <w:rPr>
          <w:rFonts w:ascii="Times New Roman" w:hAnsi="Times New Roman"/>
          <w:spacing w:val="-4"/>
          <w:sz w:val="24"/>
          <w:szCs w:val="24"/>
        </w:rPr>
        <w:t xml:space="preserve">. Не </w:t>
      </w:r>
      <w:proofErr w:type="spellStart"/>
      <w:r w:rsidRPr="00A20ECF">
        <w:rPr>
          <w:rFonts w:ascii="Times New Roman" w:hAnsi="Times New Roman"/>
          <w:spacing w:val="-4"/>
          <w:sz w:val="24"/>
          <w:szCs w:val="24"/>
        </w:rPr>
        <w:t>спроможний</w:t>
      </w:r>
      <w:proofErr w:type="spellEnd"/>
      <w:r w:rsidRPr="00A20ECF">
        <w:rPr>
          <w:rFonts w:ascii="Times New Roman" w:hAnsi="Times New Roman"/>
          <w:spacing w:val="-4"/>
          <w:sz w:val="24"/>
          <w:szCs w:val="24"/>
        </w:rPr>
        <w:t xml:space="preserve"> продуктивно</w:t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spacing w:val="-10"/>
          <w:sz w:val="24"/>
          <w:szCs w:val="24"/>
        </w:rPr>
        <w:t>використовувати</w:t>
      </w:r>
      <w:proofErr w:type="spellEnd"/>
      <w:r w:rsidRPr="00A20EC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20ECF">
        <w:rPr>
          <w:rFonts w:ascii="Times New Roman" w:hAnsi="Times New Roman"/>
          <w:spacing w:val="-10"/>
          <w:sz w:val="24"/>
          <w:szCs w:val="24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spacing w:val="-10"/>
          <w:sz w:val="24"/>
          <w:szCs w:val="24"/>
        </w:rPr>
        <w:t>допомогу</w:t>
      </w:r>
      <w:proofErr w:type="spellEnd"/>
      <w:r w:rsidRPr="00A20EC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20ECF">
        <w:rPr>
          <w:rFonts w:ascii="Times New Roman" w:hAnsi="Times New Roman"/>
          <w:spacing w:val="-10"/>
          <w:sz w:val="24"/>
          <w:szCs w:val="24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spacing w:val="-10"/>
          <w:sz w:val="24"/>
          <w:szCs w:val="24"/>
        </w:rPr>
        <w:t>викладача</w:t>
      </w:r>
      <w:proofErr w:type="spellEnd"/>
      <w:r w:rsidRPr="00A20ECF">
        <w:rPr>
          <w:rFonts w:ascii="Times New Roman" w:hAnsi="Times New Roman"/>
          <w:spacing w:val="-10"/>
          <w:sz w:val="24"/>
          <w:szCs w:val="24"/>
        </w:rPr>
        <w:t>.</w:t>
      </w:r>
    </w:p>
    <w:p w14:paraId="01EDA5F3" w14:textId="77777777" w:rsidR="00DE7F30" w:rsidRPr="00A20ECF" w:rsidRDefault="00DE7F30" w:rsidP="00DE7F30">
      <w:pPr>
        <w:shd w:val="clear" w:color="auto" w:fill="FFFFFF"/>
        <w:tabs>
          <w:tab w:val="left" w:pos="1267"/>
        </w:tabs>
        <w:spacing w:before="5"/>
        <w:ind w:left="1287" w:right="10" w:hanging="1234"/>
        <w:jc w:val="both"/>
        <w:rPr>
          <w:rFonts w:ascii="Times New Roman" w:hAnsi="Times New Roman"/>
          <w:sz w:val="24"/>
          <w:szCs w:val="24"/>
        </w:rPr>
      </w:pPr>
      <w:r w:rsidRPr="00A20ECF">
        <w:rPr>
          <w:rFonts w:ascii="Times New Roman" w:hAnsi="Times New Roman"/>
          <w:spacing w:val="-9"/>
          <w:sz w:val="24"/>
          <w:szCs w:val="24"/>
          <w:lang w:val="uk-UA"/>
        </w:rPr>
        <w:t>20 балів -</w:t>
      </w:r>
      <w:r w:rsidRPr="00A20ECF">
        <w:rPr>
          <w:rFonts w:ascii="Times New Roman" w:hAnsi="Times New Roman"/>
          <w:spacing w:val="-9"/>
          <w:sz w:val="24"/>
          <w:szCs w:val="24"/>
        </w:rPr>
        <w:tab/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Самостійно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відтворює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деякі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основні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положення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викладені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в базовому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підручнику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чи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лекційному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матеріалі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Може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в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найбільш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загальних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моментах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розкрити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зміст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основних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понять і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категорій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. Для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відтворення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систематизованого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навчального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матеріалу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потребує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сторонньої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допомоги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Письмові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роботи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безсистемні</w:t>
      </w:r>
      <w:proofErr w:type="spellEnd"/>
      <w:r>
        <w:rPr>
          <w:rFonts w:ascii="Times New Roman" w:hAnsi="Times New Roman"/>
          <w:spacing w:val="-8"/>
          <w:sz w:val="24"/>
          <w:szCs w:val="24"/>
          <w:lang w:val="uk-UA"/>
        </w:rPr>
        <w:t xml:space="preserve"> </w:t>
      </w:r>
      <w:r w:rsidRPr="00A20ECF">
        <w:rPr>
          <w:rFonts w:ascii="Times New Roman" w:hAnsi="Times New Roman"/>
          <w:spacing w:val="-5"/>
          <w:sz w:val="24"/>
          <w:szCs w:val="24"/>
        </w:rPr>
        <w:t xml:space="preserve">і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непослідовні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позбавлені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проблемності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збіднені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наукову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термінологію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. Часто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припускається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типових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помилок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які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однак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, при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допомозі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може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виправити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. Конспект </w:t>
      </w:r>
      <w:proofErr w:type="spellStart"/>
      <w:r w:rsidRPr="00A20ECF">
        <w:rPr>
          <w:rFonts w:ascii="Times New Roman" w:hAnsi="Times New Roman"/>
          <w:spacing w:val="-4"/>
          <w:sz w:val="24"/>
          <w:szCs w:val="24"/>
        </w:rPr>
        <w:t>складений</w:t>
      </w:r>
      <w:proofErr w:type="spellEnd"/>
      <w:r w:rsidRPr="00A20ECF">
        <w:rPr>
          <w:rFonts w:ascii="Times New Roman" w:hAnsi="Times New Roman"/>
          <w:spacing w:val="-4"/>
          <w:sz w:val="24"/>
          <w:szCs w:val="24"/>
        </w:rPr>
        <w:t xml:space="preserve"> формально, часто </w:t>
      </w:r>
      <w:proofErr w:type="spellStart"/>
      <w:r w:rsidRPr="00A20ECF">
        <w:rPr>
          <w:rFonts w:ascii="Times New Roman" w:hAnsi="Times New Roman"/>
          <w:spacing w:val="-4"/>
          <w:sz w:val="24"/>
          <w:szCs w:val="24"/>
        </w:rPr>
        <w:t>неохайно</w:t>
      </w:r>
      <w:proofErr w:type="spellEnd"/>
      <w:r w:rsidRPr="00A20ECF"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4"/>
          <w:sz w:val="24"/>
          <w:szCs w:val="24"/>
        </w:rPr>
        <w:t>Нерідко</w:t>
      </w:r>
      <w:proofErr w:type="spellEnd"/>
      <w:r w:rsidRPr="00A20ECF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4"/>
          <w:sz w:val="24"/>
          <w:szCs w:val="24"/>
        </w:rPr>
        <w:t>замість</w:t>
      </w:r>
      <w:proofErr w:type="spellEnd"/>
      <w:r w:rsidRPr="00A20ECF">
        <w:rPr>
          <w:rFonts w:ascii="Times New Roman" w:hAnsi="Times New Roman"/>
          <w:spacing w:val="-4"/>
          <w:sz w:val="24"/>
          <w:szCs w:val="24"/>
        </w:rPr>
        <w:t xml:space="preserve"> конспекту при </w:t>
      </w:r>
      <w:proofErr w:type="spellStart"/>
      <w:r w:rsidRPr="00A20ECF">
        <w:rPr>
          <w:rFonts w:ascii="Times New Roman" w:hAnsi="Times New Roman"/>
          <w:spacing w:val="-4"/>
          <w:sz w:val="24"/>
          <w:szCs w:val="24"/>
        </w:rPr>
        <w:t>відповідях</w:t>
      </w:r>
      <w:proofErr w:type="spellEnd"/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користується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ксерокопіями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з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підручників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які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слабо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або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взагалі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не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опрацьовані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Зовсім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не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вивчає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додаткову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літературу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із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першоджерелами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ознайомлений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поверхово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Матеріалом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що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планується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самостійне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опрацювання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>, практично не</w:t>
      </w:r>
      <w:r>
        <w:rPr>
          <w:rFonts w:ascii="Times New Roman" w:hAnsi="Times New Roman"/>
          <w:spacing w:val="-5"/>
          <w:sz w:val="24"/>
          <w:szCs w:val="24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spacing w:val="-12"/>
          <w:sz w:val="24"/>
          <w:szCs w:val="24"/>
        </w:rPr>
        <w:t>володіє</w:t>
      </w:r>
      <w:proofErr w:type="spellEnd"/>
      <w:r w:rsidRPr="00A20ECF">
        <w:rPr>
          <w:rFonts w:ascii="Times New Roman" w:hAnsi="Times New Roman"/>
          <w:spacing w:val="-12"/>
          <w:sz w:val="24"/>
          <w:szCs w:val="24"/>
        </w:rPr>
        <w:t>.</w:t>
      </w:r>
    </w:p>
    <w:p w14:paraId="15041DF7" w14:textId="77777777" w:rsidR="00DE7F30" w:rsidRPr="00A20ECF" w:rsidRDefault="00DE7F30" w:rsidP="00DE7F30">
      <w:pPr>
        <w:shd w:val="clear" w:color="auto" w:fill="FFFFFF"/>
        <w:spacing w:before="5"/>
        <w:ind w:left="1277" w:right="24" w:hanging="1243"/>
        <w:jc w:val="both"/>
        <w:rPr>
          <w:rFonts w:ascii="Times New Roman" w:hAnsi="Times New Roman"/>
          <w:sz w:val="24"/>
          <w:szCs w:val="24"/>
        </w:rPr>
      </w:pPr>
      <w:r w:rsidRPr="00A20ECF">
        <w:rPr>
          <w:rFonts w:ascii="Times New Roman" w:hAnsi="Times New Roman"/>
          <w:spacing w:val="-6"/>
          <w:sz w:val="24"/>
          <w:szCs w:val="24"/>
          <w:lang w:val="uk-UA"/>
        </w:rPr>
        <w:t>25 балів -</w:t>
      </w:r>
      <w:r w:rsidRPr="00A20ECF">
        <w:rPr>
          <w:rFonts w:ascii="Times New Roman" w:hAnsi="Times New Roman"/>
          <w:spacing w:val="-6"/>
          <w:sz w:val="24"/>
          <w:szCs w:val="24"/>
        </w:rPr>
        <w:tab/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Повною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мірою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відтворює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матеріал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що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викладений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в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рекомендованих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підручниках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Додатковою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літературою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практично не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користується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знання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першоджерел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не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має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20ECF">
        <w:rPr>
          <w:rFonts w:ascii="Times New Roman" w:hAnsi="Times New Roman"/>
          <w:spacing w:val="-7"/>
          <w:sz w:val="24"/>
          <w:szCs w:val="24"/>
        </w:rPr>
        <w:t xml:space="preserve">системного характеру. При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відповідях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зорієнтований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репродуктивне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відтворення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матеріалу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, а не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його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творче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осмислення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і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засвоєння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. В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цілому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вільно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орієнтується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в </w:t>
      </w:r>
      <w:proofErr w:type="spellStart"/>
      <w:r w:rsidRPr="00A20ECF">
        <w:rPr>
          <w:rFonts w:ascii="Times New Roman" w:hAnsi="Times New Roman"/>
          <w:spacing w:val="-4"/>
          <w:sz w:val="24"/>
          <w:szCs w:val="24"/>
        </w:rPr>
        <w:t>історико-філософських</w:t>
      </w:r>
      <w:proofErr w:type="spellEnd"/>
      <w:r w:rsidRPr="00A20ECF">
        <w:rPr>
          <w:rFonts w:ascii="Times New Roman" w:hAnsi="Times New Roman"/>
          <w:spacing w:val="-4"/>
          <w:sz w:val="24"/>
          <w:szCs w:val="24"/>
        </w:rPr>
        <w:t xml:space="preserve"> аспектах предмету, </w:t>
      </w:r>
      <w:proofErr w:type="spellStart"/>
      <w:r w:rsidRPr="00A20ECF">
        <w:rPr>
          <w:rFonts w:ascii="Times New Roman" w:hAnsi="Times New Roman"/>
          <w:spacing w:val="-4"/>
          <w:sz w:val="24"/>
          <w:szCs w:val="24"/>
        </w:rPr>
        <w:t>однак</w:t>
      </w:r>
      <w:proofErr w:type="spellEnd"/>
      <w:r w:rsidRPr="00A20ECF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4"/>
          <w:sz w:val="24"/>
          <w:szCs w:val="24"/>
        </w:rPr>
        <w:t>відчуває</w:t>
      </w:r>
      <w:proofErr w:type="spellEnd"/>
      <w:r w:rsidRPr="00A20ECF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4"/>
          <w:sz w:val="24"/>
          <w:szCs w:val="24"/>
        </w:rPr>
        <w:t>значні</w:t>
      </w:r>
      <w:proofErr w:type="spellEnd"/>
      <w:r w:rsidRPr="00A20ECF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4"/>
          <w:sz w:val="24"/>
          <w:szCs w:val="24"/>
        </w:rPr>
        <w:t>утруднення</w:t>
      </w:r>
      <w:proofErr w:type="spellEnd"/>
      <w:r w:rsidRPr="00A20ECF">
        <w:rPr>
          <w:rFonts w:ascii="Times New Roman" w:hAnsi="Times New Roman"/>
          <w:spacing w:val="-4"/>
          <w:sz w:val="24"/>
          <w:szCs w:val="24"/>
        </w:rPr>
        <w:t xml:space="preserve"> при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розгляді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теоретичних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питань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. При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виправленні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помилок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яких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припускається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при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усних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відповідях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потребує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деякої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допомоги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викладача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Слабко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уявляє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, як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можуть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бути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використані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знання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з предмету при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вивченні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інших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дисциплін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соціогуманітарного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спрямування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, у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становленні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фахововажливих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рис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особистості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. Теми,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що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виносяться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самостійну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роботу,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опрацьовані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поверхово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>.</w:t>
      </w:r>
    </w:p>
    <w:p w14:paraId="59FE5988" w14:textId="77777777" w:rsidR="00DE7F30" w:rsidRPr="00A20ECF" w:rsidRDefault="00DE7F30" w:rsidP="00DE7F30">
      <w:pPr>
        <w:shd w:val="clear" w:color="auto" w:fill="FFFFFF"/>
        <w:tabs>
          <w:tab w:val="left" w:pos="1272"/>
        </w:tabs>
        <w:spacing w:before="269"/>
        <w:ind w:left="1296" w:hanging="1229"/>
        <w:jc w:val="both"/>
        <w:rPr>
          <w:rFonts w:ascii="Times New Roman" w:hAnsi="Times New Roman"/>
          <w:sz w:val="24"/>
          <w:szCs w:val="24"/>
        </w:rPr>
      </w:pPr>
      <w:r w:rsidRPr="00A20ECF">
        <w:rPr>
          <w:rFonts w:ascii="Times New Roman" w:hAnsi="Times New Roman"/>
          <w:bCs/>
          <w:spacing w:val="26"/>
          <w:sz w:val="24"/>
          <w:szCs w:val="24"/>
          <w:lang w:val="uk-UA"/>
        </w:rPr>
        <w:lastRenderedPageBreak/>
        <w:t>30 балів -</w:t>
      </w:r>
      <w:proofErr w:type="spellStart"/>
      <w:r w:rsidRPr="00A20ECF">
        <w:rPr>
          <w:rFonts w:ascii="Times New Roman" w:hAnsi="Times New Roman"/>
          <w:sz w:val="24"/>
          <w:szCs w:val="24"/>
        </w:rPr>
        <w:t>Досить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вільно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володіє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матеріалом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20ECF">
        <w:rPr>
          <w:rFonts w:ascii="Times New Roman" w:hAnsi="Times New Roman"/>
          <w:sz w:val="24"/>
          <w:szCs w:val="24"/>
        </w:rPr>
        <w:t>обсязі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робочої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навчальної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z w:val="24"/>
          <w:szCs w:val="24"/>
        </w:rPr>
        <w:t>чітко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уявляє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і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може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пояснити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суть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основних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положень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, понять і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категорій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z w:val="24"/>
          <w:szCs w:val="24"/>
        </w:rPr>
        <w:t>Має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повні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особисто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написані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конспекти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A20ECF">
        <w:rPr>
          <w:rFonts w:ascii="Times New Roman" w:hAnsi="Times New Roman"/>
          <w:sz w:val="24"/>
          <w:szCs w:val="24"/>
        </w:rPr>
        <w:t>лекційних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20ECF">
        <w:rPr>
          <w:rFonts w:ascii="Times New Roman" w:hAnsi="Times New Roman"/>
          <w:sz w:val="24"/>
          <w:szCs w:val="24"/>
        </w:rPr>
        <w:t>семінарських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занять, </w:t>
      </w:r>
      <w:r w:rsidRPr="00A20ECF">
        <w:rPr>
          <w:rFonts w:ascii="Times New Roman" w:hAnsi="Times New Roman"/>
          <w:spacing w:val="-9"/>
          <w:sz w:val="24"/>
          <w:szCs w:val="24"/>
        </w:rPr>
        <w:t xml:space="preserve">систематично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вивчає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теми,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що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виносяться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самостійне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опрацювання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використовує</w:t>
      </w:r>
      <w:proofErr w:type="spellEnd"/>
      <w:r>
        <w:rPr>
          <w:rFonts w:ascii="Times New Roman" w:hAnsi="Times New Roman"/>
          <w:spacing w:val="-9"/>
          <w:sz w:val="24"/>
          <w:szCs w:val="24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їх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матеріал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при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усних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відповідях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і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написанні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письмових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контрольних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робіт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Має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0ECF">
        <w:rPr>
          <w:rFonts w:ascii="Times New Roman" w:hAnsi="Times New Roman"/>
          <w:spacing w:val="-9"/>
          <w:sz w:val="24"/>
          <w:szCs w:val="24"/>
        </w:rPr>
        <w:t xml:space="preserve">конспект по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всім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першоджерелам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хоча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не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завжди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достатній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за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обсягом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та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якістю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для</w:t>
      </w:r>
      <w:r>
        <w:rPr>
          <w:rFonts w:ascii="Times New Roman" w:hAnsi="Times New Roman"/>
          <w:spacing w:val="-9"/>
          <w:sz w:val="24"/>
          <w:szCs w:val="24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їх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повноцінного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вивчення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Відповідь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побудована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логічно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однак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семінарських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заняттях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часто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звертається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до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конспектів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. Не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завжди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може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пояснити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суть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законспектованого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матеріалу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. При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необхідності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достатньо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легко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знаходить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потрібний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матеріал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у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конспекті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підручниках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довідковій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літературі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Може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виявляти</w:t>
      </w:r>
      <w:proofErr w:type="spellEnd"/>
      <w:r>
        <w:rPr>
          <w:rFonts w:ascii="Times New Roman" w:hAnsi="Times New Roman"/>
          <w:spacing w:val="-7"/>
          <w:sz w:val="24"/>
          <w:szCs w:val="24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зацікавленість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до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окремих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проблем,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публікацій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в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періодичних</w:t>
      </w:r>
      <w:proofErr w:type="spellEnd"/>
      <w:r>
        <w:rPr>
          <w:rFonts w:ascii="Times New Roman" w:hAnsi="Times New Roman"/>
          <w:spacing w:val="-5"/>
          <w:sz w:val="24"/>
          <w:szCs w:val="24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виданнях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. Не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завжди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може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показати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актуальність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проблем,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що</w:t>
      </w:r>
      <w:proofErr w:type="spellEnd"/>
      <w:r>
        <w:rPr>
          <w:rFonts w:ascii="Times New Roman" w:hAnsi="Times New Roman"/>
          <w:spacing w:val="-7"/>
          <w:sz w:val="24"/>
          <w:szCs w:val="24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розглядаються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в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курсі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навчальної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дисципліни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>.</w:t>
      </w:r>
    </w:p>
    <w:p w14:paraId="0DBDAE38" w14:textId="77777777" w:rsidR="00DE7F30" w:rsidRPr="00A20ECF" w:rsidRDefault="00DE7F30" w:rsidP="00DE7F30">
      <w:pPr>
        <w:shd w:val="clear" w:color="auto" w:fill="FFFFFF"/>
        <w:spacing w:before="283"/>
        <w:ind w:left="1282" w:right="14" w:hanging="1229"/>
        <w:jc w:val="both"/>
        <w:rPr>
          <w:rFonts w:ascii="Times New Roman" w:hAnsi="Times New Roman"/>
          <w:sz w:val="24"/>
          <w:szCs w:val="24"/>
        </w:rPr>
      </w:pPr>
      <w:r w:rsidRPr="00A20ECF">
        <w:rPr>
          <w:rFonts w:ascii="Times New Roman" w:hAnsi="Times New Roman"/>
          <w:spacing w:val="-5"/>
          <w:sz w:val="24"/>
          <w:szCs w:val="24"/>
          <w:lang w:val="uk-UA"/>
        </w:rPr>
        <w:t>35 балів -</w:t>
      </w:r>
      <w:r w:rsidRPr="00A20ECF">
        <w:rPr>
          <w:rFonts w:ascii="Times New Roman" w:hAnsi="Times New Roman"/>
          <w:spacing w:val="-5"/>
          <w:sz w:val="24"/>
          <w:szCs w:val="24"/>
        </w:rPr>
        <w:tab/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Вільно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володіє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матеріалом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згідно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з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програмою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дисципліни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. Систематично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відвідує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лекційні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і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семінарські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заняття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глибоко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і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цілеспрямовано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вивчає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першоджерела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. При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роботі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семінарських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заняттях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виявляє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активність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здатність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до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ведення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наукової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дискусії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самостійного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мислення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Може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чітко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визначити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актуальність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проблемних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питань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що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вивчаються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добре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усвідомлює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значення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дисципліни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для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становлення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професіонала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та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особистості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Проявляє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сталий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і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неослабний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інтерес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до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різних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проблем,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читає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додаткову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літературу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з метою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поглиблення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знань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отриманих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заняттях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Досить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ефективно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використовує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попередній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матеріал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може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достатньому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рівні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здійснювати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аналітико-синтетичні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операції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основі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отриманих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знань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Володіє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достатньо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високою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культурою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самостійного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планування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своєї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позааудиторної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роботи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Однак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в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деяких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темах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може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виявляти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фрагментарність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знання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неспроможність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високому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рівні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використовувати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філософську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методологію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щодо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розгляду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A20ECF">
        <w:rPr>
          <w:rFonts w:ascii="Times New Roman" w:hAnsi="Times New Roman"/>
          <w:sz w:val="24"/>
          <w:szCs w:val="24"/>
        </w:rPr>
        <w:t>аналізу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актуальних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проблем </w:t>
      </w:r>
      <w:proofErr w:type="spellStart"/>
      <w:r w:rsidRPr="00A20ECF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людини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20ECF">
        <w:rPr>
          <w:rFonts w:ascii="Times New Roman" w:hAnsi="Times New Roman"/>
          <w:spacing w:val="-11"/>
          <w:sz w:val="24"/>
          <w:szCs w:val="24"/>
        </w:rPr>
        <w:t>суспільства</w:t>
      </w:r>
      <w:proofErr w:type="spellEnd"/>
      <w:r w:rsidRPr="00A20ECF">
        <w:rPr>
          <w:rFonts w:ascii="Times New Roman" w:hAnsi="Times New Roman"/>
          <w:spacing w:val="-11"/>
          <w:sz w:val="24"/>
          <w:szCs w:val="24"/>
        </w:rPr>
        <w:t>.</w:t>
      </w:r>
    </w:p>
    <w:p w14:paraId="40D15ED4" w14:textId="77777777" w:rsidR="00DE7F30" w:rsidRPr="00A20ECF" w:rsidRDefault="00DE7F30" w:rsidP="00DE7F30">
      <w:pPr>
        <w:ind w:left="1260" w:hanging="126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20ECF">
        <w:rPr>
          <w:rFonts w:ascii="Times New Roman" w:hAnsi="Times New Roman"/>
          <w:spacing w:val="-1"/>
          <w:sz w:val="24"/>
          <w:szCs w:val="24"/>
          <w:lang w:val="uk-UA"/>
        </w:rPr>
        <w:t xml:space="preserve">40 балів - </w:t>
      </w:r>
      <w:r w:rsidRPr="00A20ECF">
        <w:rPr>
          <w:rFonts w:ascii="Times New Roman" w:hAnsi="Times New Roman"/>
          <w:spacing w:val="-1"/>
          <w:sz w:val="24"/>
          <w:szCs w:val="24"/>
        </w:rPr>
        <w:tab/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Чітко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розуміє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роль і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значення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курсу як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специфічного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наукового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світогляду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і як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універсальної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методології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Вільно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володіє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матеріалом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згідно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з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програмою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дисципліни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. Систематично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відвідує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лекційні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і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семінарські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заняття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глибоко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і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цілеспрямовано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вивчає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першоджерела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. При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роботі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семінарських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заняттях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виявляє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активність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здатність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до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ведення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наукової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дискусії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самостійного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мислення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чітко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визначити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актуальність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проблемних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питань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що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вивчаються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добре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усвідомлює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значення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дисципліни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для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становлення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професіонала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та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особистості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Проявляє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сталий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і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неослабний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інтерес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до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різних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проблем,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читає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додаткову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літературу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з метою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поглиблення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знань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отриманих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заняттях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Ефективно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використовує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попередній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матеріал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здійснювати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аналітико-синтетичні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операції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основі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отриманих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знань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Володіє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високою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культурою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самостійного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планування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своєї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позааудиторної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роботи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продуктивно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аналізувати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проблемні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ситуації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що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виникають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в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сучасному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світі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та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країні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. На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семінарських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заняттях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відповідає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вільно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конспекти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та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інші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допоміжні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матеріали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використовує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творчо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Письмові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роботи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мають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чітко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визначену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логічну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структуру і завершений характер,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характеризуються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гарним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науковим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стилем.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Вільно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використовує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міжпредметні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зв'язки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добре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орієнтується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в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періодичній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та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монографічній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літературі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з предмету. Легко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знаходить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відповіді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нестандартні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питання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Здатен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переконливо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обґрунтовувати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свою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світоглядну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та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громадську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позицію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на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високому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теоретичному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lastRenderedPageBreak/>
        <w:t>рівні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аналізувати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соціальне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значущі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проблеми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і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процеси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Виявляє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творчі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здібності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схильність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до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самостійної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науково-дослідницької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роботи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що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проявляється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прагненні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приймати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участь в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наукових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конференціях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проблемних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групах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тощо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9"/>
        <w:gridCol w:w="1388"/>
        <w:gridCol w:w="1540"/>
        <w:gridCol w:w="1601"/>
        <w:gridCol w:w="1931"/>
        <w:gridCol w:w="1134"/>
      </w:tblGrid>
      <w:tr w:rsidR="00DE7F30" w:rsidRPr="00A20ECF" w14:paraId="4473CE33" w14:textId="77777777" w:rsidTr="00DE7F30">
        <w:tc>
          <w:tcPr>
            <w:tcW w:w="2579" w:type="dxa"/>
            <w:tcBorders>
              <w:tl2br w:val="single" w:sz="4" w:space="0" w:color="auto"/>
            </w:tcBorders>
          </w:tcPr>
          <w:p w14:paraId="3B2FC59B" w14:textId="77777777" w:rsidR="00DE7F30" w:rsidRPr="00A20ECF" w:rsidRDefault="00DE7F30" w:rsidP="00DE7F30">
            <w:pPr>
              <w:widowControl w:val="0"/>
              <w:ind w:firstLine="567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Види робіт </w:t>
            </w:r>
          </w:p>
          <w:p w14:paraId="32BC95F0" w14:textId="77777777" w:rsidR="00DE7F30" w:rsidRPr="00A20ECF" w:rsidRDefault="00DE7F30" w:rsidP="00DE7F30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7D0EEBC" w14:textId="77777777" w:rsidR="00DE7F30" w:rsidRPr="00A20ECF" w:rsidRDefault="00DE7F30" w:rsidP="00DE7F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Програмні </w:t>
            </w:r>
          </w:p>
          <w:p w14:paraId="75634DE7" w14:textId="77777777" w:rsidR="00DE7F30" w:rsidRPr="00A20ECF" w:rsidRDefault="00DE7F30" w:rsidP="00DE7F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результати </w:t>
            </w:r>
          </w:p>
          <w:p w14:paraId="7DB08C2D" w14:textId="77777777" w:rsidR="00DE7F30" w:rsidRPr="00A20ECF" w:rsidRDefault="00DE7F30" w:rsidP="00DE7F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навчання (ПРН)</w:t>
            </w:r>
          </w:p>
        </w:tc>
        <w:tc>
          <w:tcPr>
            <w:tcW w:w="1388" w:type="dxa"/>
            <w:vAlign w:val="center"/>
          </w:tcPr>
          <w:p w14:paraId="78FEA4E3" w14:textId="77777777" w:rsidR="00DE7F30" w:rsidRPr="00A20ECF" w:rsidRDefault="00DE7F30" w:rsidP="00DE7F30">
            <w:pPr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Тестування</w:t>
            </w:r>
          </w:p>
        </w:tc>
        <w:tc>
          <w:tcPr>
            <w:tcW w:w="1540" w:type="dxa"/>
            <w:vAlign w:val="center"/>
          </w:tcPr>
          <w:p w14:paraId="5C08931F" w14:textId="77777777" w:rsidR="00DE7F30" w:rsidRPr="00A20ECF" w:rsidRDefault="00DE7F30" w:rsidP="00DE7F3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Усне опитування (виступ, доповідь, участь у обговоренні)</w:t>
            </w:r>
          </w:p>
        </w:tc>
        <w:tc>
          <w:tcPr>
            <w:tcW w:w="1601" w:type="dxa"/>
            <w:vAlign w:val="center"/>
          </w:tcPr>
          <w:p w14:paraId="5000F370" w14:textId="77777777" w:rsidR="00DE7F30" w:rsidRPr="00A20ECF" w:rsidRDefault="00DE7F30" w:rsidP="00DE7F3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Практичні (лабораторні, семінарські) роботи</w:t>
            </w:r>
          </w:p>
        </w:tc>
        <w:tc>
          <w:tcPr>
            <w:tcW w:w="1931" w:type="dxa"/>
            <w:vAlign w:val="center"/>
          </w:tcPr>
          <w:p w14:paraId="4F87EE19" w14:textId="77777777" w:rsidR="00DE7F30" w:rsidRPr="00A20ECF" w:rsidRDefault="00DE7F30" w:rsidP="00DE7F3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Письмові роботи (контрольні, розрахункові, есе, кейси)</w:t>
            </w:r>
          </w:p>
        </w:tc>
        <w:tc>
          <w:tcPr>
            <w:tcW w:w="1134" w:type="dxa"/>
            <w:vAlign w:val="center"/>
          </w:tcPr>
          <w:p w14:paraId="2CC609D4" w14:textId="77777777" w:rsidR="00DE7F30" w:rsidRPr="00A20ECF" w:rsidRDefault="00DE7F30" w:rsidP="00DE7F30">
            <w:pPr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</w:tr>
      <w:tr w:rsidR="00DE7F30" w:rsidRPr="00A20ECF" w14:paraId="01DC8CCD" w14:textId="77777777" w:rsidTr="00DE7F30">
        <w:trPr>
          <w:trHeight w:val="387"/>
        </w:trPr>
        <w:tc>
          <w:tcPr>
            <w:tcW w:w="2579" w:type="dxa"/>
          </w:tcPr>
          <w:p w14:paraId="29BA5F9B" w14:textId="77777777" w:rsidR="00DE7F30" w:rsidRPr="00A20ECF" w:rsidRDefault="00DE7F30" w:rsidP="00A30539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 </w:t>
            </w:r>
            <w:r w:rsidR="00A3053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A30539">
              <w:rPr>
                <w:rFonts w:ascii="Times New Roman" w:hAnsi="Times New Roman"/>
                <w:sz w:val="24"/>
                <w:szCs w:val="24"/>
                <w:lang w:val="uk-UA"/>
              </w:rPr>
              <w:t>2,3,4</w:t>
            </w:r>
          </w:p>
        </w:tc>
        <w:tc>
          <w:tcPr>
            <w:tcW w:w="1388" w:type="dxa"/>
          </w:tcPr>
          <w:p w14:paraId="6DF2986B" w14:textId="77777777" w:rsidR="00DE7F30" w:rsidRPr="00A20ECF" w:rsidRDefault="00DE7F30" w:rsidP="00DE7F30">
            <w:pPr>
              <w:widowControl w:val="0"/>
              <w:ind w:left="6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14:paraId="0ECE3C48" w14:textId="77777777" w:rsidR="00DE7F30" w:rsidRPr="00A20ECF" w:rsidRDefault="00DE7F30" w:rsidP="00DE7F30">
            <w:pPr>
              <w:widowControl w:val="0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601" w:type="dxa"/>
          </w:tcPr>
          <w:p w14:paraId="18EB4FEE" w14:textId="77777777" w:rsidR="00DE7F30" w:rsidRPr="00A20ECF" w:rsidRDefault="00DE7F30" w:rsidP="00DE7F30">
            <w:pPr>
              <w:widowControl w:val="0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31" w:type="dxa"/>
          </w:tcPr>
          <w:p w14:paraId="166612AA" w14:textId="77777777" w:rsidR="00DE7F30" w:rsidRPr="00A20ECF" w:rsidRDefault="00DE7F30" w:rsidP="00DE7F30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34" w:type="dxa"/>
          </w:tcPr>
          <w:p w14:paraId="64E6B5E2" w14:textId="77777777" w:rsidR="00DE7F30" w:rsidRPr="00A20ECF" w:rsidRDefault="00DE7F30" w:rsidP="00DE7F30">
            <w:pPr>
              <w:widowControl w:val="0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</w:t>
            </w:r>
          </w:p>
        </w:tc>
      </w:tr>
      <w:tr w:rsidR="00DE7F30" w:rsidRPr="00A20ECF" w14:paraId="34FB368C" w14:textId="77777777" w:rsidTr="00DE7F30">
        <w:tc>
          <w:tcPr>
            <w:tcW w:w="2579" w:type="dxa"/>
          </w:tcPr>
          <w:p w14:paraId="051244F5" w14:textId="77777777" w:rsidR="00DE7F30" w:rsidRPr="00A20ECF" w:rsidRDefault="00DE7F30" w:rsidP="00DE7F30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Разом балів</w:t>
            </w:r>
          </w:p>
        </w:tc>
        <w:tc>
          <w:tcPr>
            <w:tcW w:w="1388" w:type="dxa"/>
          </w:tcPr>
          <w:p w14:paraId="28EC0C20" w14:textId="77777777" w:rsidR="00DE7F30" w:rsidRPr="00A20ECF" w:rsidRDefault="00DE7F30" w:rsidP="00DE7F30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540" w:type="dxa"/>
          </w:tcPr>
          <w:p w14:paraId="0299FD0A" w14:textId="77777777" w:rsidR="00DE7F30" w:rsidRPr="00A20ECF" w:rsidRDefault="00DE7F30" w:rsidP="00DE7F30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35</w:t>
            </w:r>
          </w:p>
        </w:tc>
        <w:tc>
          <w:tcPr>
            <w:tcW w:w="1601" w:type="dxa"/>
          </w:tcPr>
          <w:p w14:paraId="688D0F8E" w14:textId="77777777" w:rsidR="00DE7F30" w:rsidRPr="00A20ECF" w:rsidRDefault="00DE7F30" w:rsidP="00DE7F30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31" w:type="dxa"/>
          </w:tcPr>
          <w:p w14:paraId="069AB583" w14:textId="77777777" w:rsidR="00DE7F30" w:rsidRPr="00A20ECF" w:rsidRDefault="00DE7F30" w:rsidP="00DE7F30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1134" w:type="dxa"/>
          </w:tcPr>
          <w:p w14:paraId="78321922" w14:textId="77777777" w:rsidR="00DE7F30" w:rsidRPr="00A20ECF" w:rsidRDefault="00DE7F30" w:rsidP="00DE7F3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60</w:t>
            </w:r>
          </w:p>
        </w:tc>
      </w:tr>
    </w:tbl>
    <w:p w14:paraId="246862D1" w14:textId="77777777" w:rsidR="00DE7F30" w:rsidRPr="00A20ECF" w:rsidRDefault="00DE7F30" w:rsidP="00DE7F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ECF">
        <w:rPr>
          <w:rFonts w:ascii="Times New Roman" w:hAnsi="Times New Roman"/>
          <w:sz w:val="24"/>
          <w:szCs w:val="24"/>
        </w:rPr>
        <w:br w:type="textWrapping" w:clear="all"/>
      </w:r>
    </w:p>
    <w:p w14:paraId="53A3AA1E" w14:textId="77777777" w:rsidR="00DE7F30" w:rsidRPr="003D715B" w:rsidRDefault="00DE7F30" w:rsidP="00DE7F3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D715B">
        <w:rPr>
          <w:rFonts w:ascii="Times New Roman" w:hAnsi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14:paraId="48C21199" w14:textId="77777777" w:rsidR="00DE7F30" w:rsidRPr="003D715B" w:rsidRDefault="00DE7F30" w:rsidP="00DE7F3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3D715B">
        <w:rPr>
          <w:rFonts w:ascii="Times New Roman" w:hAnsi="Times New Roman"/>
          <w:b/>
          <w:sz w:val="28"/>
          <w:szCs w:val="28"/>
          <w:lang w:val="uk-UA"/>
        </w:rPr>
        <w:t>Основні</w:t>
      </w:r>
    </w:p>
    <w:p w14:paraId="5829E61C" w14:textId="77777777" w:rsidR="00A569CE" w:rsidRPr="003D715B" w:rsidRDefault="00A569CE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Асоціація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як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новий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формат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відносин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з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Європейським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Союзом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політичний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правовий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економічний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інформаційний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аспекти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монографія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/ за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заг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ред. В. В.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Копійки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М. С.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Дорошка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Київ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ВПЦ «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Київський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університет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», 2018. 388 с. </w:t>
      </w:r>
    </w:p>
    <w:p w14:paraId="5A6D9D9B" w14:textId="77777777" w:rsidR="003347EB" w:rsidRPr="003D715B" w:rsidRDefault="003347EB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Кучик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О. С.,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Заяць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О. А.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Зовнішня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політика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Навч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посіб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Київ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Знання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, 2010. 572 с. </w:t>
      </w:r>
    </w:p>
    <w:p w14:paraId="3A44308E" w14:textId="77777777" w:rsidR="000C533D" w:rsidRPr="003D715B" w:rsidRDefault="000C533D" w:rsidP="003D715B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15B">
        <w:rPr>
          <w:rFonts w:ascii="Times New Roman" w:hAnsi="Times New Roman"/>
          <w:sz w:val="28"/>
          <w:szCs w:val="28"/>
          <w:lang w:val="uk-UA"/>
        </w:rPr>
        <w:t xml:space="preserve">Міжнародні відносини та зовнішня політика України : підручник / [Ю. В. </w:t>
      </w: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Пунда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, І. П. Козинець, В. С. Клименко та ін.]. Київ : НУОУ ім. </w:t>
      </w:r>
      <w:proofErr w:type="spellStart"/>
      <w:r w:rsidRPr="003D715B">
        <w:rPr>
          <w:rFonts w:ascii="Times New Roman" w:hAnsi="Times New Roman"/>
          <w:sz w:val="28"/>
          <w:szCs w:val="28"/>
        </w:rPr>
        <w:t>Івана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Черняховського</w:t>
      </w:r>
      <w:proofErr w:type="spellEnd"/>
      <w:r w:rsidRPr="003D715B">
        <w:rPr>
          <w:rFonts w:ascii="Times New Roman" w:hAnsi="Times New Roman"/>
          <w:sz w:val="28"/>
          <w:szCs w:val="28"/>
        </w:rPr>
        <w:t>, 2020. 328 с.</w:t>
      </w:r>
    </w:p>
    <w:p w14:paraId="65078AFB" w14:textId="77777777" w:rsidR="00823022" w:rsidRPr="00823022" w:rsidRDefault="00823022" w:rsidP="003D715B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3022">
        <w:rPr>
          <w:rFonts w:ascii="Times New Roman" w:hAnsi="Times New Roman"/>
          <w:sz w:val="28"/>
          <w:szCs w:val="28"/>
          <w:lang w:val="uk-UA"/>
        </w:rPr>
        <w:t>Міжнародні організації : навчальний посібник [Електронний ресурс] / укладачі: 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3022">
        <w:rPr>
          <w:rFonts w:ascii="Times New Roman" w:hAnsi="Times New Roman"/>
          <w:sz w:val="28"/>
          <w:szCs w:val="28"/>
          <w:lang w:val="uk-UA"/>
        </w:rPr>
        <w:t xml:space="preserve">В. </w:t>
      </w:r>
      <w:proofErr w:type="spellStart"/>
      <w:r w:rsidRPr="00823022">
        <w:rPr>
          <w:rFonts w:ascii="Times New Roman" w:hAnsi="Times New Roman"/>
          <w:sz w:val="28"/>
          <w:szCs w:val="28"/>
          <w:lang w:val="uk-UA"/>
        </w:rPr>
        <w:t>Андросова</w:t>
      </w:r>
      <w:proofErr w:type="spellEnd"/>
      <w:r w:rsidRPr="00823022">
        <w:rPr>
          <w:rFonts w:ascii="Times New Roman" w:hAnsi="Times New Roman"/>
          <w:sz w:val="28"/>
          <w:szCs w:val="28"/>
          <w:lang w:val="uk-UA"/>
        </w:rPr>
        <w:t>, 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3022">
        <w:rPr>
          <w:rFonts w:ascii="Times New Roman" w:hAnsi="Times New Roman"/>
          <w:sz w:val="28"/>
          <w:szCs w:val="28"/>
          <w:lang w:val="uk-UA"/>
        </w:rPr>
        <w:t>В. Кот, В.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823022">
        <w:rPr>
          <w:rFonts w:ascii="Times New Roman" w:hAnsi="Times New Roman"/>
          <w:sz w:val="28"/>
          <w:szCs w:val="28"/>
          <w:lang w:val="uk-UA"/>
        </w:rPr>
        <w:t>О.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823022">
        <w:rPr>
          <w:rFonts w:ascii="Times New Roman" w:hAnsi="Times New Roman"/>
          <w:sz w:val="28"/>
          <w:szCs w:val="28"/>
          <w:lang w:val="uk-UA"/>
        </w:rPr>
        <w:t>Козуб. Х</w:t>
      </w:r>
      <w:r>
        <w:rPr>
          <w:rFonts w:ascii="Times New Roman" w:hAnsi="Times New Roman"/>
          <w:sz w:val="28"/>
          <w:szCs w:val="28"/>
          <w:lang w:val="uk-UA"/>
        </w:rPr>
        <w:t xml:space="preserve">арків </w:t>
      </w:r>
      <w:r w:rsidRPr="00823022">
        <w:rPr>
          <w:rFonts w:ascii="Times New Roman" w:hAnsi="Times New Roman"/>
          <w:sz w:val="28"/>
          <w:szCs w:val="28"/>
          <w:lang w:val="uk-UA"/>
        </w:rPr>
        <w:t>: ХДУХТ, 2018. 235 с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D6B9F64" w14:textId="77777777" w:rsidR="00125EFD" w:rsidRPr="003D715B" w:rsidRDefault="00125EFD" w:rsidP="003D715B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3022">
        <w:rPr>
          <w:rFonts w:ascii="Times New Roman" w:hAnsi="Times New Roman"/>
          <w:sz w:val="28"/>
          <w:szCs w:val="28"/>
          <w:lang w:val="uk-UA"/>
        </w:rPr>
        <w:t>Українська призма : Зовнішня політика 2018. Аналітичне дослідження / ГО «Рада зовнішньої політики</w:t>
      </w:r>
      <w:r w:rsidRPr="003D715B">
        <w:rPr>
          <w:rFonts w:ascii="Times New Roman" w:hAnsi="Times New Roman"/>
          <w:sz w:val="28"/>
          <w:szCs w:val="28"/>
          <w:lang w:val="uk-UA"/>
        </w:rPr>
        <w:t xml:space="preserve"> «Українська призма», Фонд ім. Ф. </w:t>
      </w: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Еберта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. Київ, 2019. 258 с. </w:t>
      </w:r>
    </w:p>
    <w:p w14:paraId="54CEA1DC" w14:textId="77777777" w:rsidR="000C533D" w:rsidRPr="003D715B" w:rsidRDefault="000C533D" w:rsidP="003D715B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15B">
        <w:rPr>
          <w:rFonts w:ascii="Times New Roman" w:hAnsi="Times New Roman"/>
          <w:sz w:val="28"/>
          <w:szCs w:val="28"/>
          <w:lang w:val="uk-UA"/>
        </w:rPr>
        <w:t>Українська призма: Зовнішня політика 2019. Аналітичне дослідження</w:t>
      </w:r>
      <w:r w:rsidR="00125EFD" w:rsidRPr="003D715B">
        <w:rPr>
          <w:rFonts w:ascii="Times New Roman" w:hAnsi="Times New Roman"/>
          <w:sz w:val="28"/>
          <w:szCs w:val="28"/>
          <w:lang w:val="uk-UA"/>
        </w:rPr>
        <w:t>.</w:t>
      </w:r>
      <w:r w:rsidRPr="003D715B">
        <w:rPr>
          <w:rFonts w:ascii="Times New Roman" w:hAnsi="Times New Roman"/>
          <w:sz w:val="28"/>
          <w:szCs w:val="28"/>
          <w:lang w:val="uk-UA"/>
        </w:rPr>
        <w:t xml:space="preserve"> / ГО «Рада зовнішньої політики «Українська призма», Фонд ім. Ф. </w:t>
      </w: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Еберта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. Київ, 2020. 390 с.</w:t>
      </w:r>
    </w:p>
    <w:p w14:paraId="1624495E" w14:textId="77777777" w:rsidR="00306F3A" w:rsidRPr="003D715B" w:rsidRDefault="00306F3A" w:rsidP="003D715B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Чекаленко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 Л. Д. Зовнішня політика України : підручник. Київ : </w:t>
      </w:r>
      <w:r w:rsidRPr="003D715B">
        <w:rPr>
          <w:rFonts w:ascii="Times New Roman" w:hAnsi="Times New Roman"/>
          <w:sz w:val="28"/>
          <w:szCs w:val="28"/>
          <w:lang w:val="en-US"/>
        </w:rPr>
        <w:t>LAT</w:t>
      </w:r>
      <w:r w:rsidRPr="003D71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715B">
        <w:rPr>
          <w:rFonts w:ascii="Times New Roman" w:hAnsi="Times New Roman"/>
          <w:sz w:val="28"/>
          <w:szCs w:val="28"/>
          <w:lang w:val="en-US"/>
        </w:rPr>
        <w:t>K</w:t>
      </w:r>
      <w:r w:rsidRPr="003D715B">
        <w:rPr>
          <w:rFonts w:ascii="Times New Roman" w:hAnsi="Times New Roman"/>
          <w:sz w:val="28"/>
          <w:szCs w:val="28"/>
          <w:lang w:val="uk-UA"/>
        </w:rPr>
        <w:t>, 2015. 478 с.</w:t>
      </w:r>
    </w:p>
    <w:p w14:paraId="091F69D4" w14:textId="77777777" w:rsidR="00DE7F30" w:rsidRPr="003D715B" w:rsidRDefault="00DE7F30" w:rsidP="003D715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D715B">
        <w:rPr>
          <w:rFonts w:ascii="Times New Roman" w:hAnsi="Times New Roman"/>
          <w:b/>
          <w:sz w:val="28"/>
          <w:szCs w:val="28"/>
          <w:lang w:val="uk-UA"/>
        </w:rPr>
        <w:lastRenderedPageBreak/>
        <w:t>Додаткові</w:t>
      </w:r>
    </w:p>
    <w:p w14:paraId="152B92DB" w14:textId="77777777" w:rsidR="00C35139" w:rsidRPr="003D715B" w:rsidRDefault="00C35139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D715B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Астаф’єв А. О. Українська культура : між інноваційною глобалізацією та «повторною колонізацією».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Стратегічні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пріоритети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2015. №1. С. 120–124. </w:t>
      </w:r>
    </w:p>
    <w:p w14:paraId="43AD8ECF" w14:textId="77777777" w:rsidR="00C35139" w:rsidRPr="003D715B" w:rsidRDefault="00C35139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Аудит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зовнішньої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політики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– Китай / Гончарук А. З.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ін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Київ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, 2016. 61 с. </w:t>
      </w:r>
    </w:p>
    <w:p w14:paraId="744C7E54" w14:textId="77777777" w:rsidR="003F2845" w:rsidRPr="003D715B" w:rsidRDefault="003F2845" w:rsidP="003D715B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Бегма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 В. М., </w:t>
      </w: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Шемаєв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 В. М., </w:t>
      </w: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Радов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 Д.Г. Нові напрями військово-технічного співробітництва Україна-США. Стратегічні пріоритети. 2019. № 3-4. С. 76-83.</w:t>
      </w:r>
    </w:p>
    <w:p w14:paraId="35974245" w14:textId="77777777" w:rsidR="00C35139" w:rsidRPr="003D715B" w:rsidRDefault="00C35139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Білоконь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О.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Особливості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сучасного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етапу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розвитку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україно-китайських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наукових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зв’язків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Наукові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записки ТДПУ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ім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Володимира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Гнатюка.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Серія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«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Історія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».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2015.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Вип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2. Ч. 2. С. 205–209. </w:t>
      </w:r>
    </w:p>
    <w:p w14:paraId="06D61E52" w14:textId="77777777" w:rsidR="003347EB" w:rsidRPr="003D715B" w:rsidRDefault="003347EB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Бондик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О.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Правові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засади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становлення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розвитку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зовнішньої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політики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незалежної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(1991 – 2000)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Наукові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записки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Інституту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законодавства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Верховної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Ради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України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2015. № 2. С. 4–11. </w:t>
      </w:r>
    </w:p>
    <w:p w14:paraId="5F55EDAE" w14:textId="77777777" w:rsidR="003347EB" w:rsidRPr="003D715B" w:rsidRDefault="003347EB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Бородавка О. Шляхи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досягнення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глобальної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безпеки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стабільності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у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політичній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думці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США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чинник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Стратегічні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пріоритети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2015. № 4. С. 5–12. </w:t>
      </w:r>
    </w:p>
    <w:p w14:paraId="7E8C0765" w14:textId="77777777" w:rsidR="003347EB" w:rsidRPr="003D715B" w:rsidRDefault="003347EB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Василишин С.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Історичні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передумови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періодизація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розвитку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сучасних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україно-білоруських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відносин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(1991 – 2014).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Україна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Європа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– </w:t>
      </w:r>
      <w:proofErr w:type="spellStart"/>
      <w:proofErr w:type="gram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Світ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Збірник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наукових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праць.Серія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Історія,міжнародні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відносини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2016. № 17. С. 143–151. </w:t>
      </w:r>
    </w:p>
    <w:p w14:paraId="5D04B011" w14:textId="77777777" w:rsidR="003347EB" w:rsidRPr="003D715B" w:rsidRDefault="003347EB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Віднянський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С.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Українсько-угорські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відносини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проблемні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питання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роль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історичної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науки.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Стратегічні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пріоритети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2018. № 1. Т. 46. С. 16–25. </w:t>
      </w:r>
    </w:p>
    <w:p w14:paraId="17E3581E" w14:textId="77777777" w:rsidR="00C35139" w:rsidRPr="003D715B" w:rsidRDefault="00C35139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Воротнюк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М. Аудит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зовнішньої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політики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–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Туреччина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Київ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, 2016. 32 с. </w:t>
      </w:r>
    </w:p>
    <w:p w14:paraId="07B82582" w14:textId="77777777" w:rsidR="003347EB" w:rsidRPr="003D715B" w:rsidRDefault="003347EB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Горбулін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В.,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Шеховцов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В.,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Шеховцов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А.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Україно-канадський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ракетно-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космічний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комплекс «Циклон – 4М</w:t>
      </w:r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»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шляхи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створення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очікувані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результати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Стратегічні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пріоритети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2018. № 2. Т. 47. С. 47–54. </w:t>
      </w:r>
    </w:p>
    <w:p w14:paraId="3E839EF4" w14:textId="77777777" w:rsidR="003347EB" w:rsidRPr="003D715B" w:rsidRDefault="003347EB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sz w:val="28"/>
          <w:szCs w:val="28"/>
        </w:rPr>
        <w:t>Грубінко</w:t>
      </w:r>
      <w:proofErr w:type="spellEnd"/>
      <w:r w:rsidRPr="003D715B">
        <w:rPr>
          <w:rFonts w:ascii="Times New Roman" w:eastAsiaTheme="minorHAnsi" w:hAnsi="Times New Roman"/>
          <w:sz w:val="28"/>
          <w:szCs w:val="28"/>
        </w:rPr>
        <w:t xml:space="preserve"> А. Участь </w:t>
      </w:r>
      <w:proofErr w:type="spellStart"/>
      <w:r w:rsidRPr="003D715B">
        <w:rPr>
          <w:rFonts w:ascii="Times New Roman" w:eastAsiaTheme="minorHAnsi" w:hAnsi="Times New Roman"/>
          <w:sz w:val="28"/>
          <w:szCs w:val="28"/>
        </w:rPr>
        <w:t>Великої</w:t>
      </w:r>
      <w:proofErr w:type="spellEnd"/>
      <w:r w:rsidRPr="003D715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sz w:val="28"/>
          <w:szCs w:val="28"/>
        </w:rPr>
        <w:t>Британії</w:t>
      </w:r>
      <w:proofErr w:type="spellEnd"/>
      <w:r w:rsidRPr="003D715B">
        <w:rPr>
          <w:rFonts w:ascii="Times New Roman" w:eastAsiaTheme="minorHAnsi" w:hAnsi="Times New Roman"/>
          <w:sz w:val="28"/>
          <w:szCs w:val="28"/>
        </w:rPr>
        <w:t xml:space="preserve"> у </w:t>
      </w:r>
      <w:proofErr w:type="spellStart"/>
      <w:r w:rsidRPr="003D715B">
        <w:rPr>
          <w:rFonts w:ascii="Times New Roman" w:eastAsiaTheme="minorHAnsi" w:hAnsi="Times New Roman"/>
          <w:sz w:val="28"/>
          <w:szCs w:val="28"/>
        </w:rPr>
        <w:t>Східноєвропейській</w:t>
      </w:r>
      <w:proofErr w:type="spellEnd"/>
      <w:r w:rsidRPr="003D715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sz w:val="28"/>
          <w:szCs w:val="28"/>
        </w:rPr>
        <w:t>політиці</w:t>
      </w:r>
      <w:proofErr w:type="spellEnd"/>
      <w:r w:rsidRPr="003D715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sz w:val="28"/>
          <w:szCs w:val="28"/>
        </w:rPr>
        <w:t>Європейського</w:t>
      </w:r>
      <w:proofErr w:type="spellEnd"/>
      <w:r w:rsidRPr="003D715B">
        <w:rPr>
          <w:rFonts w:ascii="Times New Roman" w:eastAsiaTheme="minorHAnsi" w:hAnsi="Times New Roman"/>
          <w:sz w:val="28"/>
          <w:szCs w:val="28"/>
        </w:rPr>
        <w:t xml:space="preserve"> Союзу (1990 – 2016 </w:t>
      </w:r>
      <w:proofErr w:type="spellStart"/>
      <w:r w:rsidRPr="003D715B">
        <w:rPr>
          <w:rFonts w:ascii="Times New Roman" w:eastAsiaTheme="minorHAnsi" w:hAnsi="Times New Roman"/>
          <w:sz w:val="28"/>
          <w:szCs w:val="28"/>
        </w:rPr>
        <w:t>рр</w:t>
      </w:r>
      <w:proofErr w:type="spellEnd"/>
      <w:r w:rsidRPr="003D715B">
        <w:rPr>
          <w:rFonts w:ascii="Times New Roman" w:eastAsiaTheme="minorHAnsi" w:hAnsi="Times New Roman"/>
          <w:sz w:val="28"/>
          <w:szCs w:val="28"/>
        </w:rPr>
        <w:t xml:space="preserve">.) </w:t>
      </w:r>
      <w:proofErr w:type="spellStart"/>
      <w:r w:rsidRPr="003D715B">
        <w:rPr>
          <w:rFonts w:ascii="Times New Roman" w:eastAsiaTheme="minorHAnsi" w:hAnsi="Times New Roman"/>
          <w:i/>
          <w:iCs/>
          <w:sz w:val="28"/>
          <w:szCs w:val="28"/>
        </w:rPr>
        <w:t>Емінак</w:t>
      </w:r>
      <w:proofErr w:type="spellEnd"/>
      <w:r w:rsidRPr="003D715B">
        <w:rPr>
          <w:rFonts w:ascii="Times New Roman" w:eastAsiaTheme="minorHAnsi" w:hAnsi="Times New Roman"/>
          <w:i/>
          <w:iCs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sz w:val="28"/>
          <w:szCs w:val="28"/>
        </w:rPr>
        <w:t xml:space="preserve">2016. № 3. Т. 2. С. 60–64. </w:t>
      </w:r>
    </w:p>
    <w:p w14:paraId="5A75CF5B" w14:textId="77777777" w:rsidR="003347EB" w:rsidRPr="003D715B" w:rsidRDefault="003347EB" w:rsidP="003D715B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D715B">
        <w:rPr>
          <w:rFonts w:ascii="Times New Roman" w:hAnsi="Times New Roman"/>
          <w:sz w:val="28"/>
          <w:szCs w:val="28"/>
        </w:rPr>
        <w:t>Євроатлантичний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вектор </w:t>
      </w:r>
      <w:proofErr w:type="spellStart"/>
      <w:proofErr w:type="gramStart"/>
      <w:r w:rsidRPr="003D715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715B">
        <w:rPr>
          <w:rFonts w:ascii="Times New Roman" w:hAnsi="Times New Roman"/>
          <w:sz w:val="28"/>
          <w:szCs w:val="28"/>
        </w:rPr>
        <w:t>:</w:t>
      </w:r>
      <w:proofErr w:type="gram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національна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доповідь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/ ред. кол. С. І. Пирожков, І. О. </w:t>
      </w:r>
      <w:proofErr w:type="spellStart"/>
      <w:r w:rsidRPr="003D715B">
        <w:rPr>
          <w:rFonts w:ascii="Times New Roman" w:hAnsi="Times New Roman"/>
          <w:sz w:val="28"/>
          <w:szCs w:val="28"/>
        </w:rPr>
        <w:t>Кресіна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, А. І. </w:t>
      </w:r>
      <w:proofErr w:type="spellStart"/>
      <w:r w:rsidRPr="003D715B">
        <w:rPr>
          <w:rFonts w:ascii="Times New Roman" w:hAnsi="Times New Roman"/>
          <w:sz w:val="28"/>
          <w:szCs w:val="28"/>
        </w:rPr>
        <w:t>Кудряченко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, Ю. С. </w:t>
      </w:r>
      <w:proofErr w:type="spellStart"/>
      <w:r w:rsidRPr="003D715B">
        <w:rPr>
          <w:rFonts w:ascii="Times New Roman" w:hAnsi="Times New Roman"/>
          <w:sz w:val="28"/>
          <w:szCs w:val="28"/>
        </w:rPr>
        <w:t>Шемшученко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D715B">
        <w:rPr>
          <w:rFonts w:ascii="Times New Roman" w:hAnsi="Times New Roman"/>
          <w:sz w:val="28"/>
          <w:szCs w:val="28"/>
        </w:rPr>
        <w:t>ін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D715B">
        <w:rPr>
          <w:rFonts w:ascii="Times New Roman" w:hAnsi="Times New Roman"/>
          <w:sz w:val="28"/>
          <w:szCs w:val="28"/>
        </w:rPr>
        <w:t>Інститут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держави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і права </w:t>
      </w:r>
      <w:proofErr w:type="spellStart"/>
      <w:r w:rsidRPr="003D715B">
        <w:rPr>
          <w:rFonts w:ascii="Times New Roman" w:hAnsi="Times New Roman"/>
          <w:sz w:val="28"/>
          <w:szCs w:val="28"/>
        </w:rPr>
        <w:t>імені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В. М. </w:t>
      </w:r>
      <w:proofErr w:type="spellStart"/>
      <w:r w:rsidRPr="003D715B">
        <w:rPr>
          <w:rFonts w:ascii="Times New Roman" w:hAnsi="Times New Roman"/>
          <w:sz w:val="28"/>
          <w:szCs w:val="28"/>
        </w:rPr>
        <w:t>Корецького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НАН </w:t>
      </w:r>
      <w:proofErr w:type="spellStart"/>
      <w:r w:rsidRPr="003D715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D715B">
        <w:rPr>
          <w:rFonts w:ascii="Times New Roman" w:hAnsi="Times New Roman"/>
          <w:sz w:val="28"/>
          <w:szCs w:val="28"/>
        </w:rPr>
        <w:t>Київ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D715B">
        <w:rPr>
          <w:rFonts w:ascii="Times New Roman" w:hAnsi="Times New Roman"/>
          <w:sz w:val="28"/>
          <w:szCs w:val="28"/>
        </w:rPr>
        <w:t>Національна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академія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наук </w:t>
      </w:r>
      <w:proofErr w:type="spellStart"/>
      <w:r w:rsidRPr="003D715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D715B">
        <w:rPr>
          <w:rFonts w:ascii="Times New Roman" w:hAnsi="Times New Roman"/>
          <w:sz w:val="28"/>
          <w:szCs w:val="28"/>
        </w:rPr>
        <w:t>, 2019. 328 с.</w:t>
      </w:r>
    </w:p>
    <w:p w14:paraId="74A0B24B" w14:textId="77777777" w:rsidR="00A569CE" w:rsidRPr="003D715B" w:rsidRDefault="00A569CE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D715B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Європейські інтеграційні процеси у ХХІ столітті : ключові тенденції, основні виклики та нові можливості : Український Щорічник з Європейських Інтеграційних Студій.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Луцьк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Терен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, 2018. 332 с. </w:t>
      </w:r>
    </w:p>
    <w:p w14:paraId="53E4D816" w14:textId="77777777" w:rsidR="00C35139" w:rsidRPr="003D715B" w:rsidRDefault="00C35139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Зовнішня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політика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в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умовах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глобалізації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Анотована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історична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хроніка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міжнародних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відносин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(2004 – 2007).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Авторський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коллектив : С. В.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Віднянський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, О. М. Горенко, А. Ю. Мартинов (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відповідальний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редактор), В. В.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Піскіжова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Київ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Інститут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історії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НАН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, 2014. 394 с. </w:t>
      </w:r>
    </w:p>
    <w:p w14:paraId="0D42B31D" w14:textId="77777777" w:rsidR="003347EB" w:rsidRPr="003D715B" w:rsidRDefault="003347EB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Іванов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М.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Динаміка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україно-словацьких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міждержавних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відносин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на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сучасному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етапі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Стратегічні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пріоритети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2018. № 2. Т. 47. С. 39–46. </w:t>
      </w:r>
    </w:p>
    <w:p w14:paraId="52DE2152" w14:textId="77777777" w:rsidR="00A569CE" w:rsidRPr="003D715B" w:rsidRDefault="00A569CE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Імплементація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Угоди про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асоціацію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між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україною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ЄС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економічні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виклики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нові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можливості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наукова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доповідь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Київ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, 2016. 184 с. </w:t>
      </w:r>
    </w:p>
    <w:p w14:paraId="2EB13310" w14:textId="77777777" w:rsidR="00C35139" w:rsidRPr="003D715B" w:rsidRDefault="00C35139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Іщенко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А. Ю.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Глобальні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тенденції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і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проблеми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розвитку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освіти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перспективи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для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Стратегічні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пріоритети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2014. № 4. С. 98–101. </w:t>
      </w:r>
    </w:p>
    <w:p w14:paraId="5F00B258" w14:textId="77777777" w:rsidR="00C35139" w:rsidRPr="003D715B" w:rsidRDefault="00C35139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Кобзаренко А. М.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Розвиток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українсько-індійських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відносин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у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контексті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пріоритетів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зовнішньої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політики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Республіки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Індія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Стратегічні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пріоритети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2014. № 1 (30). С. 181–186. </w:t>
      </w:r>
    </w:p>
    <w:p w14:paraId="38C6C963" w14:textId="77777777" w:rsidR="00A569CE" w:rsidRPr="003D715B" w:rsidRDefault="00A569CE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Копійка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В., Шинкаренко Т.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Європейський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Союз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заснування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етапи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становлення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Навч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посіб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Київ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Либідь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, 2002. 448 с. </w:t>
      </w:r>
    </w:p>
    <w:p w14:paraId="3D28B8A0" w14:textId="77777777" w:rsidR="003347EB" w:rsidRPr="003D715B" w:rsidRDefault="003347EB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Кравченко В.,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Давимука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О. </w:t>
      </w:r>
      <w:r w:rsidR="0059174B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П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ріоритети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оборонної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політики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Канади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україно</w:t>
      </w:r>
      <w:proofErr w:type="spellEnd"/>
      <w:r w:rsidR="0059174B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-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канадське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військово-технічне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співробітництво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Стратегічні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пріоритети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2017. № 4. С. 160–168. </w:t>
      </w:r>
    </w:p>
    <w:p w14:paraId="5E3FADE9" w14:textId="77777777" w:rsidR="00A569CE" w:rsidRPr="003D715B" w:rsidRDefault="00A569CE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sz w:val="28"/>
          <w:szCs w:val="28"/>
        </w:rPr>
        <w:t>Круглашов</w:t>
      </w:r>
      <w:proofErr w:type="spellEnd"/>
      <w:r w:rsidRPr="003D715B">
        <w:rPr>
          <w:rFonts w:ascii="Times New Roman" w:eastAsiaTheme="minorHAnsi" w:hAnsi="Times New Roman"/>
          <w:sz w:val="28"/>
          <w:szCs w:val="28"/>
        </w:rPr>
        <w:t xml:space="preserve"> А. М., </w:t>
      </w:r>
      <w:proofErr w:type="spellStart"/>
      <w:r w:rsidRPr="003D715B">
        <w:rPr>
          <w:rFonts w:ascii="Times New Roman" w:eastAsiaTheme="minorHAnsi" w:hAnsi="Times New Roman"/>
          <w:sz w:val="28"/>
          <w:szCs w:val="28"/>
        </w:rPr>
        <w:t>Озимок</w:t>
      </w:r>
      <w:proofErr w:type="spellEnd"/>
      <w:r w:rsidRPr="003D715B">
        <w:rPr>
          <w:rFonts w:ascii="Times New Roman" w:eastAsiaTheme="minorHAnsi" w:hAnsi="Times New Roman"/>
          <w:sz w:val="28"/>
          <w:szCs w:val="28"/>
        </w:rPr>
        <w:t xml:space="preserve"> І., Астапенко Т. С., Руссу В. В. </w:t>
      </w:r>
      <w:proofErr w:type="spellStart"/>
      <w:r w:rsidRPr="003D715B">
        <w:rPr>
          <w:rFonts w:ascii="Times New Roman" w:eastAsiaTheme="minorHAnsi" w:hAnsi="Times New Roman"/>
          <w:sz w:val="28"/>
          <w:szCs w:val="28"/>
        </w:rPr>
        <w:t>Європейська</w:t>
      </w:r>
      <w:proofErr w:type="spellEnd"/>
      <w:r w:rsidRPr="003D715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sz w:val="28"/>
          <w:szCs w:val="28"/>
        </w:rPr>
        <w:t>інтеграція</w:t>
      </w:r>
      <w:proofErr w:type="spellEnd"/>
      <w:r w:rsidRPr="003D715B">
        <w:rPr>
          <w:rFonts w:ascii="Times New Roman" w:eastAsiaTheme="minorHAnsi" w:hAnsi="Times New Roman"/>
          <w:sz w:val="28"/>
          <w:szCs w:val="28"/>
        </w:rPr>
        <w:t xml:space="preserve"> на початку нового </w:t>
      </w:r>
      <w:proofErr w:type="spellStart"/>
      <w:proofErr w:type="gramStart"/>
      <w:r w:rsidRPr="003D715B">
        <w:rPr>
          <w:rFonts w:ascii="Times New Roman" w:eastAsiaTheme="minorHAnsi" w:hAnsi="Times New Roman"/>
          <w:sz w:val="28"/>
          <w:szCs w:val="28"/>
        </w:rPr>
        <w:t>тисячоліття</w:t>
      </w:r>
      <w:proofErr w:type="spellEnd"/>
      <w:r w:rsidRPr="003D715B">
        <w:rPr>
          <w:rFonts w:ascii="Times New Roman" w:eastAsiaTheme="minorHAnsi" w:hAnsi="Times New Roman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sz w:val="28"/>
          <w:szCs w:val="28"/>
        </w:rPr>
        <w:t>довідник</w:t>
      </w:r>
      <w:proofErr w:type="spellEnd"/>
      <w:r w:rsidRPr="003D715B">
        <w:rPr>
          <w:rFonts w:ascii="Times New Roman" w:eastAsiaTheme="minorHAnsi" w:hAnsi="Times New Roman"/>
          <w:sz w:val="28"/>
          <w:szCs w:val="28"/>
        </w:rPr>
        <w:t xml:space="preserve">. Ч. 1. </w:t>
      </w:r>
      <w:proofErr w:type="spellStart"/>
      <w:r w:rsidRPr="003D715B">
        <w:rPr>
          <w:rFonts w:ascii="Times New Roman" w:eastAsiaTheme="minorHAnsi" w:hAnsi="Times New Roman"/>
          <w:sz w:val="28"/>
          <w:szCs w:val="28"/>
        </w:rPr>
        <w:t>Чернівці</w:t>
      </w:r>
      <w:proofErr w:type="spellEnd"/>
      <w:r w:rsidRPr="003D715B">
        <w:rPr>
          <w:rFonts w:ascii="Times New Roman" w:eastAsiaTheme="minorHAnsi" w:hAnsi="Times New Roman"/>
          <w:sz w:val="28"/>
          <w:szCs w:val="28"/>
        </w:rPr>
        <w:t xml:space="preserve">, 2010. 212 с. </w:t>
      </w:r>
    </w:p>
    <w:p w14:paraId="4BFFB10A" w14:textId="77777777" w:rsidR="00C35139" w:rsidRPr="003D715B" w:rsidRDefault="00C35139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Лажнік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В. Й.,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Лажнік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Д. Ю.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Регіональні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особливості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зовнішньої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торгівлі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товарами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з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країнами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Африки.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Актуальні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проблеми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регіональних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досліджень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матеріали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І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міжнар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. наук.-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практ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інтернет-конференції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2017. С. 205–211. </w:t>
      </w:r>
    </w:p>
    <w:p w14:paraId="2B37ADF7" w14:textId="77777777" w:rsidR="00C35139" w:rsidRPr="003D715B" w:rsidRDefault="00C35139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Лахматюк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Гуманітарно-культурні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зв’язки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Туніської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республіки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Україна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Європа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– </w:t>
      </w:r>
      <w:proofErr w:type="spellStart"/>
      <w:proofErr w:type="gram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Світ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Збірник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наукових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праць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proofErr w:type="spellStart"/>
      <w:proofErr w:type="gram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Серія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Історія,міжнародні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відносини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2016. № 18. С. 107–111. </w:t>
      </w:r>
    </w:p>
    <w:p w14:paraId="1219B4B3" w14:textId="77777777" w:rsidR="00C35139" w:rsidRPr="003D715B" w:rsidRDefault="00C35139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Лахманюк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Основні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тенденції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торгівельно-економічної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співпраці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між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Україною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Туніською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республікою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Наукові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записки ТДПУ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ім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Володимира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Гнатюка.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Серія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«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Історія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».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2016.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Вип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1. Ч. 2. С. 155–158. </w:t>
      </w:r>
    </w:p>
    <w:p w14:paraId="7F35F3F1" w14:textId="77777777" w:rsidR="00C35139" w:rsidRPr="003D715B" w:rsidRDefault="00C35139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Лахманюк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Співробітництво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між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Україною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і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Туніською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республікою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у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політичному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вимір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Україна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Європа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– </w:t>
      </w:r>
      <w:proofErr w:type="spellStart"/>
      <w:proofErr w:type="gram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Світ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Збірник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наукових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праць.Серія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Історія,міжнародні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відносини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2016. № 17. С. 152–156. </w:t>
      </w:r>
    </w:p>
    <w:p w14:paraId="53DC583D" w14:textId="77777777" w:rsidR="00C35139" w:rsidRPr="003D715B" w:rsidRDefault="00C35139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Лахманюк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Співробітництво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між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Україною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Японією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в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науково-технічному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вимірі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(1991 – 2011).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Україна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Європа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– </w:t>
      </w:r>
      <w:proofErr w:type="spellStart"/>
      <w:proofErr w:type="gram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Світ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Збірник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наукових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праць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proofErr w:type="spellStart"/>
      <w:proofErr w:type="gram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Серія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Історія,міжнародні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відносини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2014. № 13. С. 171–1756. </w:t>
      </w:r>
    </w:p>
    <w:p w14:paraId="47320762" w14:textId="77777777" w:rsidR="00C35139" w:rsidRPr="003D715B" w:rsidRDefault="00C35139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Лахманюк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й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Ісламська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республіка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Пакистан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науково-технічне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гуманітарно-культурницьке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співробітництво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(1991 – 2013).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Наукові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записки ТДПУ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ім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Володимира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Гнатюка.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Серія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«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Історія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».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2018.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Вип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1. Ч. 2. С. 39–42. </w:t>
      </w:r>
    </w:p>
    <w:p w14:paraId="655211AB" w14:textId="77777777" w:rsidR="00C35139" w:rsidRPr="003D715B" w:rsidRDefault="00C35139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Лахматюк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й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арабська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республіка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Єгипет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особливості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міждержавних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відносин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Україна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Європа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– </w:t>
      </w:r>
      <w:proofErr w:type="spellStart"/>
      <w:proofErr w:type="gram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Світ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Збірник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наукових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праць.Серія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Історія,міжнародні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відносини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2015. № 15. С. 134–143. </w:t>
      </w:r>
    </w:p>
    <w:p w14:paraId="187CA983" w14:textId="77777777" w:rsidR="00C35139" w:rsidRPr="003D715B" w:rsidRDefault="00C35139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Макух В. В.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і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країни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Магрібу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реалії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перспективи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Актуальні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питання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двохстороннього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співробітництва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збірка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статей. </w:t>
      </w:r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Одеса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Фенікс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, 2010. 244 с. </w:t>
      </w:r>
    </w:p>
    <w:p w14:paraId="017FB8A5" w14:textId="77777777" w:rsidR="003D715B" w:rsidRPr="003D715B" w:rsidRDefault="00C35139" w:rsidP="003D715B">
      <w:pPr>
        <w:pStyle w:val="Default"/>
        <w:numPr>
          <w:ilvl w:val="0"/>
          <w:numId w:val="48"/>
        </w:numPr>
        <w:jc w:val="both"/>
        <w:rPr>
          <w:rFonts w:ascii="Times New Roman" w:eastAsiaTheme="minorHAnsi" w:hAnsi="Times New Roman"/>
        </w:rPr>
      </w:pPr>
      <w:proofErr w:type="spellStart"/>
      <w:r w:rsidRPr="00823022">
        <w:rPr>
          <w:rFonts w:ascii="Times New Roman" w:eastAsiaTheme="minorHAnsi" w:hAnsi="Times New Roman"/>
          <w:sz w:val="28"/>
          <w:szCs w:val="28"/>
          <w:lang w:val="uk-UA"/>
        </w:rPr>
        <w:t>Мерніков</w:t>
      </w:r>
      <w:proofErr w:type="spellEnd"/>
      <w:r w:rsidRPr="00823022">
        <w:rPr>
          <w:rFonts w:ascii="Times New Roman" w:eastAsiaTheme="minorHAnsi" w:hAnsi="Times New Roman"/>
          <w:sz w:val="28"/>
          <w:szCs w:val="28"/>
          <w:lang w:val="uk-UA"/>
        </w:rPr>
        <w:t xml:space="preserve"> Г. І., </w:t>
      </w:r>
      <w:proofErr w:type="spellStart"/>
      <w:r w:rsidRPr="00823022">
        <w:rPr>
          <w:rFonts w:ascii="Times New Roman" w:eastAsiaTheme="minorHAnsi" w:hAnsi="Times New Roman"/>
          <w:sz w:val="28"/>
          <w:szCs w:val="28"/>
          <w:lang w:val="uk-UA"/>
        </w:rPr>
        <w:t>ШевцовА</w:t>
      </w:r>
      <w:proofErr w:type="spellEnd"/>
      <w:r w:rsidRPr="00823022">
        <w:rPr>
          <w:rFonts w:ascii="Times New Roman" w:eastAsiaTheme="minorHAnsi" w:hAnsi="Times New Roman"/>
          <w:sz w:val="28"/>
          <w:szCs w:val="28"/>
          <w:lang w:val="uk-UA"/>
        </w:rPr>
        <w:t xml:space="preserve">. І. Розбудова української державності в умовах глобалізації та євроінтеграції. </w:t>
      </w:r>
      <w:proofErr w:type="spellStart"/>
      <w:r w:rsidRPr="00C35139">
        <w:rPr>
          <w:rFonts w:ascii="Times New Roman" w:eastAsiaTheme="minorHAnsi" w:hAnsi="Times New Roman"/>
          <w:i/>
          <w:iCs/>
          <w:sz w:val="28"/>
          <w:szCs w:val="28"/>
        </w:rPr>
        <w:t>Стратегічна</w:t>
      </w:r>
      <w:proofErr w:type="spellEnd"/>
      <w:r w:rsidRPr="00C35139">
        <w:rPr>
          <w:rFonts w:ascii="Times New Roman" w:eastAsiaTheme="minorHAnsi" w:hAnsi="Times New Roman"/>
          <w:i/>
          <w:iCs/>
          <w:sz w:val="28"/>
          <w:szCs w:val="28"/>
        </w:rPr>
        <w:t xml:space="preserve"> панорама. </w:t>
      </w:r>
      <w:r w:rsidRPr="00C35139">
        <w:rPr>
          <w:rFonts w:ascii="Times New Roman" w:eastAsiaTheme="minorHAnsi" w:hAnsi="Times New Roman"/>
          <w:sz w:val="28"/>
          <w:szCs w:val="28"/>
        </w:rPr>
        <w:t xml:space="preserve">2015. № 1. С. 67–75. </w:t>
      </w:r>
    </w:p>
    <w:p w14:paraId="1BDB524F" w14:textId="77777777" w:rsidR="003D715B" w:rsidRPr="003D715B" w:rsidRDefault="003D715B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Пелагеша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Н.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у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смислових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війнах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постмодерну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трансформація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української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національної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ідентичності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в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умовах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глобалізації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Київ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 НІСД, 2008. 288 с. </w:t>
      </w:r>
    </w:p>
    <w:p w14:paraId="47F1554D" w14:textId="77777777" w:rsidR="00125EFD" w:rsidRPr="003D715B" w:rsidRDefault="00125EFD" w:rsidP="003D715B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Прийдун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 С. Будапештський меморандум в контексті ядерного роззброєння України // Україна–Європа–Світ. Міжнародний збірник наукових праць. Серія: Історія, міжнародні відносини. 2016. </w:t>
      </w: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. 17: 25-ій річниці Незалежності України присвячено. </w:t>
      </w:r>
      <w:r w:rsidRPr="003D715B">
        <w:rPr>
          <w:rFonts w:ascii="Times New Roman" w:hAnsi="Times New Roman"/>
          <w:sz w:val="28"/>
          <w:szCs w:val="28"/>
        </w:rPr>
        <w:t>С. 106–114</w:t>
      </w:r>
    </w:p>
    <w:p w14:paraId="10623D96" w14:textId="77777777" w:rsidR="003347EB" w:rsidRPr="003D715B" w:rsidRDefault="003347EB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Прийдун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С. Проблема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розподілу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Чорноморського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флоту СРСР у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зовнішній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політиці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(1991 – 1997).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Наукові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записки ТДПУ </w:t>
      </w:r>
      <w:proofErr w:type="spellStart"/>
      <w:proofErr w:type="gram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ім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..</w:t>
      </w:r>
      <w:proofErr w:type="gram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Володимира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Гнатюка.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Серія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«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Історія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».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2018.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Вип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2. Ч. 1. С. 113–120. </w:t>
      </w:r>
    </w:p>
    <w:p w14:paraId="23E14DC1" w14:textId="77777777" w:rsidR="003347EB" w:rsidRPr="003D715B" w:rsidRDefault="003347EB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Прокоф’єва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А. А. Шляхи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вирішення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«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міграційної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кризи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Європейського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Союзу».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Римська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декларація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ЄС: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нові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пріоритети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розвитку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об'єднаної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Європи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зб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наук. ст. за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матеріалами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наук.-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практ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конф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., м.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Харків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, 12 трав. 2017 р. : у 2 ч. /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редкол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.: А. П.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Гетьман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, І. В.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Яковюк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, В. І.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Самощенко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ін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Харків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, 2017. Ч. 2. С. 187–190. </w:t>
      </w:r>
    </w:p>
    <w:p w14:paraId="1570A9AD" w14:textId="77777777" w:rsidR="00A569CE" w:rsidRPr="003D715B" w:rsidRDefault="00A569CE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Сидорук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Т. В.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П’ять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років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Східного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партнерства </w:t>
      </w:r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ЄС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результати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перспективи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Стратегічні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пріоритети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2014. № 1. С. 175–180. </w:t>
      </w:r>
    </w:p>
    <w:p w14:paraId="1E2A0D0B" w14:textId="77777777" w:rsidR="00A569CE" w:rsidRPr="003D715B" w:rsidRDefault="00A569CE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Смільська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І.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Миротворчість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як один з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головних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напрямків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співпраці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ООН.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Україна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Європа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– </w:t>
      </w:r>
      <w:proofErr w:type="spellStart"/>
      <w:proofErr w:type="gram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Світ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Збірник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наукових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праць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proofErr w:type="spellStart"/>
      <w:proofErr w:type="gram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Серія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Історія,міжнародні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відносини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2016. № 17. С. 66–72. </w:t>
      </w:r>
    </w:p>
    <w:p w14:paraId="4E432581" w14:textId="77777777" w:rsidR="00A569CE" w:rsidRPr="003D715B" w:rsidRDefault="00A569CE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Смільська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І.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Співпраця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зі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спеціалізованими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установами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ООН.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Україна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Європа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– </w:t>
      </w:r>
      <w:proofErr w:type="spellStart"/>
      <w:proofErr w:type="gram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Світ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Збірник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наукових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праць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proofErr w:type="spellStart"/>
      <w:proofErr w:type="gram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Серія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Історія,міжнародні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відносини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2015. № 16. Ч. 1. С. 151–158. </w:t>
      </w:r>
    </w:p>
    <w:p w14:paraId="01029CC9" w14:textId="77777777" w:rsidR="003347EB" w:rsidRPr="003D715B" w:rsidRDefault="003347EB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Солоненко С. О.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Критерії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членства на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сучасному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етапі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розвитку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Європейського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Союзу.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Римська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декларація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ЄС: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нові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пріоритети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розвитку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об'єднаної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Європи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зб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наук. ст. за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матеріалами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наук.-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практ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конф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., м.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Харків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, 12 трав. 2017 р. : у 2 ч. /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редкол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.: А. П.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Гетьман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, І. В.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Яковюк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, В. І.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Самощенко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ін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Харків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, 2017. Ч. 2. С. 252–255. </w:t>
      </w:r>
    </w:p>
    <w:p w14:paraId="5C45731B" w14:textId="77777777" w:rsidR="003347EB" w:rsidRPr="003D715B" w:rsidRDefault="003347EB" w:rsidP="003D715B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D715B">
        <w:rPr>
          <w:rFonts w:ascii="Times New Roman" w:hAnsi="Times New Roman"/>
          <w:sz w:val="28"/>
          <w:szCs w:val="28"/>
        </w:rPr>
        <w:lastRenderedPageBreak/>
        <w:t>Стратегічні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комунікації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D715B">
        <w:rPr>
          <w:rFonts w:ascii="Times New Roman" w:hAnsi="Times New Roman"/>
          <w:sz w:val="28"/>
          <w:szCs w:val="28"/>
        </w:rPr>
        <w:t>міжнародних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відносинах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D715B">
        <w:rPr>
          <w:rFonts w:ascii="Times New Roman" w:hAnsi="Times New Roman"/>
          <w:sz w:val="28"/>
          <w:szCs w:val="28"/>
        </w:rPr>
        <w:t>Монографія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D715B">
        <w:rPr>
          <w:rFonts w:ascii="Times New Roman" w:hAnsi="Times New Roman"/>
          <w:sz w:val="28"/>
          <w:szCs w:val="28"/>
        </w:rPr>
        <w:t>К</w:t>
      </w: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иїв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Вадекс</w:t>
      </w:r>
      <w:proofErr w:type="spellEnd"/>
      <w:r w:rsidRPr="003D715B">
        <w:rPr>
          <w:rFonts w:ascii="Times New Roman" w:hAnsi="Times New Roman"/>
          <w:sz w:val="28"/>
          <w:szCs w:val="28"/>
        </w:rPr>
        <w:t>, 2019. 442 с.</w:t>
      </w:r>
    </w:p>
    <w:p w14:paraId="6F5DB377" w14:textId="77777777" w:rsidR="003347EB" w:rsidRPr="003D715B" w:rsidRDefault="003347EB" w:rsidP="003D715B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Чекаленко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 Л. Д. Україна в ООН : відстоювання незалежності. </w:t>
      </w:r>
      <w:r w:rsidRPr="003D715B">
        <w:rPr>
          <w:rFonts w:ascii="Times New Roman" w:hAnsi="Times New Roman"/>
          <w:i/>
          <w:sz w:val="28"/>
          <w:szCs w:val="28"/>
          <w:lang w:val="uk-UA"/>
        </w:rPr>
        <w:t>Науковий вісник Дипломатичної академії України</w:t>
      </w:r>
      <w:r w:rsidRPr="003D715B">
        <w:rPr>
          <w:rFonts w:ascii="Times New Roman" w:hAnsi="Times New Roman"/>
          <w:sz w:val="28"/>
          <w:szCs w:val="28"/>
          <w:lang w:val="uk-UA"/>
        </w:rPr>
        <w:t>. 2015. № 22. С. 30-36.</w:t>
      </w:r>
    </w:p>
    <w:p w14:paraId="78BACDAB" w14:textId="77777777" w:rsidR="00A569CE" w:rsidRPr="003D715B" w:rsidRDefault="00A569CE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Суходоля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О.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Енергетичне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співтовариство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цілі</w:t>
      </w:r>
      <w:proofErr w:type="spellEnd"/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пріоритети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проблеми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співпраці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Стратегічні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пріоритети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2016. № 2. С. 13–26. </w:t>
      </w:r>
    </w:p>
    <w:p w14:paraId="317119A0" w14:textId="77777777" w:rsidR="00A569CE" w:rsidRPr="003D715B" w:rsidRDefault="00A569CE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Шаров О. М.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Африканський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чинник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євроінтеграції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Стратегічна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панорама.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2016. № 1. С. 57–60. </w:t>
      </w:r>
    </w:p>
    <w:p w14:paraId="5AF0D661" w14:textId="77777777" w:rsidR="003F2845" w:rsidRPr="003D715B" w:rsidRDefault="003F2845" w:rsidP="003D715B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15B">
        <w:rPr>
          <w:rFonts w:ascii="Times New Roman" w:hAnsi="Times New Roman"/>
          <w:sz w:val="28"/>
          <w:szCs w:val="28"/>
        </w:rPr>
        <w:t xml:space="preserve">Шаров О. М. </w:t>
      </w:r>
      <w:proofErr w:type="spellStart"/>
      <w:r w:rsidRPr="003D715B">
        <w:rPr>
          <w:rFonts w:ascii="Times New Roman" w:hAnsi="Times New Roman"/>
          <w:sz w:val="28"/>
          <w:szCs w:val="28"/>
        </w:rPr>
        <w:t>Економічна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дипломатія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D715B">
        <w:rPr>
          <w:rFonts w:ascii="Times New Roman" w:hAnsi="Times New Roman"/>
          <w:sz w:val="28"/>
          <w:szCs w:val="28"/>
        </w:rPr>
        <w:t>основи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715B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3D715B">
        <w:rPr>
          <w:rFonts w:ascii="Times New Roman" w:hAnsi="Times New Roman"/>
          <w:sz w:val="28"/>
          <w:szCs w:val="28"/>
        </w:rPr>
        <w:t>перспективи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монографія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D715B">
        <w:rPr>
          <w:rFonts w:ascii="Times New Roman" w:hAnsi="Times New Roman"/>
          <w:sz w:val="28"/>
          <w:szCs w:val="28"/>
        </w:rPr>
        <w:t>Київ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: НІСД, 2019. 560 с</w:t>
      </w:r>
      <w:r w:rsidR="003347EB" w:rsidRPr="003D715B">
        <w:rPr>
          <w:rFonts w:ascii="Times New Roman" w:hAnsi="Times New Roman"/>
          <w:sz w:val="28"/>
          <w:szCs w:val="28"/>
          <w:lang w:val="uk-UA"/>
        </w:rPr>
        <w:t>.</w:t>
      </w:r>
    </w:p>
    <w:p w14:paraId="645D3D79" w14:textId="77777777" w:rsidR="003D715B" w:rsidRPr="003D715B" w:rsidRDefault="003D715B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Шаров О.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Місце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в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глобальній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економічній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системі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потенціал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перспективи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Стратегічні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пріоритети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2017. № 2. С. 4–19. </w:t>
      </w:r>
    </w:p>
    <w:p w14:paraId="680C3CEC" w14:textId="77777777" w:rsidR="00C35139" w:rsidRPr="003D715B" w:rsidRDefault="00C35139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Швед В.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Стратегічні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безпекові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питання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у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країнах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Затоки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Близькосходному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регіоні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у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контексті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історичного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розвитку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Стратегічні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пріоритети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2018. № 3–4. Т. 48. С. 57–64. </w:t>
      </w:r>
    </w:p>
    <w:p w14:paraId="388A0E24" w14:textId="77777777" w:rsidR="00A569CE" w:rsidRPr="003D715B" w:rsidRDefault="00A569CE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Юрчак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М. 25 років співпраці : Фактор НАТО у відносинах України та Європейського Союзу. </w:t>
      </w:r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  <w:lang w:val="uk-UA"/>
        </w:rPr>
        <w:t xml:space="preserve">Україна – Європа – Світ : Збірник наукових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  <w:lang w:val="uk-UA"/>
        </w:rPr>
        <w:t>праць.Серія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  <w:lang w:val="uk-UA"/>
        </w:rPr>
        <w:t xml:space="preserve"> :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  <w:lang w:val="uk-UA"/>
        </w:rPr>
        <w:t>Історія,міжнародні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  <w:lang w:val="uk-UA"/>
        </w:rPr>
        <w:t xml:space="preserve"> відносини.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2016. № 17. С. 50–57. </w:t>
      </w:r>
    </w:p>
    <w:p w14:paraId="234D3DD7" w14:textId="77777777" w:rsidR="003F2845" w:rsidRPr="003D715B" w:rsidRDefault="003F2845" w:rsidP="003D715B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15B">
        <w:rPr>
          <w:rFonts w:ascii="Times New Roman" w:hAnsi="Times New Roman"/>
          <w:sz w:val="28"/>
          <w:szCs w:val="28"/>
          <w:lang w:val="uk-UA"/>
        </w:rPr>
        <w:t>Яворська Г, М, Війна і мир у сучасних парадигмах без пекових досліджень.</w:t>
      </w:r>
      <w:r w:rsidR="003347EB" w:rsidRPr="003D71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715B">
        <w:rPr>
          <w:rFonts w:ascii="Times New Roman" w:hAnsi="Times New Roman"/>
          <w:sz w:val="28"/>
          <w:szCs w:val="28"/>
          <w:lang w:val="uk-UA"/>
        </w:rPr>
        <w:t>2019</w:t>
      </w:r>
      <w:r w:rsidR="003347EB" w:rsidRPr="003D715B">
        <w:rPr>
          <w:rFonts w:ascii="Times New Roman" w:hAnsi="Times New Roman"/>
          <w:sz w:val="28"/>
          <w:szCs w:val="28"/>
          <w:lang w:val="uk-UA"/>
        </w:rPr>
        <w:t>.</w:t>
      </w:r>
      <w:r w:rsidRPr="003D715B">
        <w:rPr>
          <w:rFonts w:ascii="Times New Roman" w:hAnsi="Times New Roman"/>
          <w:sz w:val="28"/>
          <w:szCs w:val="28"/>
          <w:lang w:val="uk-UA"/>
        </w:rPr>
        <w:t xml:space="preserve"> № 1. С.</w:t>
      </w:r>
      <w:r w:rsidR="003347EB" w:rsidRPr="003D71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715B">
        <w:rPr>
          <w:rFonts w:ascii="Times New Roman" w:hAnsi="Times New Roman"/>
          <w:sz w:val="28"/>
          <w:szCs w:val="28"/>
          <w:lang w:val="uk-UA"/>
        </w:rPr>
        <w:t>110-117</w:t>
      </w:r>
      <w:r w:rsidR="003347EB" w:rsidRPr="003D715B">
        <w:rPr>
          <w:rFonts w:ascii="Times New Roman" w:hAnsi="Times New Roman"/>
          <w:sz w:val="28"/>
          <w:szCs w:val="28"/>
          <w:lang w:val="uk-UA"/>
        </w:rPr>
        <w:t>.</w:t>
      </w:r>
    </w:p>
    <w:p w14:paraId="654A34E0" w14:textId="77777777" w:rsidR="003F2845" w:rsidRPr="003347EB" w:rsidRDefault="003F2845" w:rsidP="003D715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DB520F" w14:textId="77777777" w:rsidR="00DE7F30" w:rsidRPr="003D715B" w:rsidRDefault="00DE7F30" w:rsidP="003D715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D715B">
        <w:rPr>
          <w:rFonts w:ascii="Times New Roman" w:hAnsi="Times New Roman"/>
          <w:b/>
          <w:sz w:val="28"/>
          <w:szCs w:val="28"/>
          <w:lang w:val="uk-UA"/>
        </w:rPr>
        <w:t>Інтернет-ресурси</w:t>
      </w:r>
    </w:p>
    <w:p w14:paraId="7AE7FDBC" w14:textId="77777777" w:rsidR="001D7ECC" w:rsidRPr="003D715B" w:rsidRDefault="001D7ECC" w:rsidP="003D715B">
      <w:pPr>
        <w:pStyle w:val="a5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Артьомов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 І. В. Проблеми і перспективи входження України в Європейський Союз. Ужгород : Ліра, 2007. 384 с. </w:t>
      </w:r>
      <w:proofErr w:type="gramStart"/>
      <w:r w:rsidRPr="003D715B">
        <w:rPr>
          <w:rFonts w:ascii="Times New Roman" w:hAnsi="Times New Roman"/>
          <w:sz w:val="28"/>
          <w:szCs w:val="28"/>
          <w:lang w:val="en-US"/>
        </w:rPr>
        <w:t>URL</w:t>
      </w:r>
      <w:r w:rsidRPr="003D715B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 w:rsidRPr="003D715B">
        <w:rPr>
          <w:rFonts w:ascii="Times New Roman" w:hAnsi="Times New Roman"/>
          <w:sz w:val="28"/>
          <w:szCs w:val="28"/>
          <w:lang w:val="uk-UA"/>
        </w:rPr>
        <w:t xml:space="preserve"> http://www.e-lib.zakdu.edu.ua/index.php?option=com_sobi2&amp;sobi2Task=sobi2Details&amp;catid=907&amp;sobi2Id=271920&amp;Itemid=17</w:t>
      </w:r>
      <w:r w:rsidRPr="003D715B">
        <w:rPr>
          <w:rFonts w:ascii="Times New Roman" w:hAnsi="Times New Roman"/>
          <w:sz w:val="28"/>
          <w:szCs w:val="28"/>
          <w:lang w:val="en-US"/>
        </w:rPr>
        <w:t>.</w:t>
      </w:r>
    </w:p>
    <w:p w14:paraId="30FE11E7" w14:textId="77777777" w:rsidR="001D7ECC" w:rsidRPr="003D715B" w:rsidRDefault="001D7ECC" w:rsidP="003D715B">
      <w:pPr>
        <w:pStyle w:val="a5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Артьомов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 І. В. Український вимір європейської та євроатлантичної інтеграції. </w:t>
      </w: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Кн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. 1. : Україна – Європейський Союз [Електронний ресурс]. Ужгород : Ліра, 2008. 371 с. </w:t>
      </w:r>
      <w:proofErr w:type="gramStart"/>
      <w:r w:rsidRPr="003D715B">
        <w:rPr>
          <w:rFonts w:ascii="Times New Roman" w:hAnsi="Times New Roman"/>
          <w:sz w:val="28"/>
          <w:szCs w:val="28"/>
          <w:lang w:val="en-US"/>
        </w:rPr>
        <w:t>URL</w:t>
      </w:r>
      <w:r w:rsidRPr="003D715B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 w:rsidRPr="003D715B">
        <w:rPr>
          <w:rFonts w:ascii="Times New Roman" w:hAnsi="Times New Roman"/>
          <w:sz w:val="28"/>
          <w:szCs w:val="28"/>
          <w:lang w:val="uk-UA"/>
        </w:rPr>
        <w:t xml:space="preserve"> http://www.e-lib.zakdu.edu.ua/index.php?option=com_sobi2&amp;sobi2Task=sobi2Details&amp;catid=896&amp;sobi2Id=203985&amp;Itemid=17</w:t>
      </w:r>
      <w:r w:rsidRPr="003D715B">
        <w:rPr>
          <w:rFonts w:ascii="Times New Roman" w:hAnsi="Times New Roman"/>
          <w:sz w:val="28"/>
          <w:szCs w:val="28"/>
        </w:rPr>
        <w:t>.</w:t>
      </w:r>
    </w:p>
    <w:p w14:paraId="1E01A775" w14:textId="77777777" w:rsidR="001036AA" w:rsidRPr="003D715B" w:rsidRDefault="001036AA" w:rsidP="003D715B">
      <w:pPr>
        <w:pStyle w:val="a5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6F4F0"/>
          <w:lang w:val="uk-UA"/>
        </w:rPr>
      </w:pPr>
      <w:proofErr w:type="spellStart"/>
      <w:r w:rsidRPr="003D715B">
        <w:rPr>
          <w:rStyle w:val="personname"/>
          <w:rFonts w:ascii="Times New Roman" w:hAnsi="Times New Roman"/>
          <w:sz w:val="28"/>
          <w:szCs w:val="28"/>
          <w:shd w:val="clear" w:color="auto" w:fill="F6F4F0"/>
        </w:rPr>
        <w:t>Бульвінський</w:t>
      </w:r>
      <w:proofErr w:type="spellEnd"/>
      <w:r w:rsidRPr="003D715B">
        <w:rPr>
          <w:rStyle w:val="personname"/>
          <w:rFonts w:ascii="Times New Roman" w:hAnsi="Times New Roman"/>
          <w:sz w:val="28"/>
          <w:szCs w:val="28"/>
          <w:shd w:val="clear" w:color="auto" w:fill="F6F4F0"/>
        </w:rPr>
        <w:t xml:space="preserve"> А.</w:t>
      </w:r>
      <w:r w:rsidRPr="003D715B">
        <w:rPr>
          <w:rStyle w:val="personname"/>
          <w:rFonts w:ascii="Times New Roman" w:hAnsi="Times New Roman"/>
          <w:sz w:val="28"/>
          <w:szCs w:val="28"/>
          <w:shd w:val="clear" w:color="auto" w:fill="F6F4F0"/>
          <w:lang w:val="uk-UA"/>
        </w:rPr>
        <w:t xml:space="preserve"> </w:t>
      </w:r>
      <w:r w:rsidRPr="003D715B">
        <w:rPr>
          <w:rStyle w:val="personname"/>
          <w:rFonts w:ascii="Times New Roman" w:hAnsi="Times New Roman"/>
          <w:sz w:val="28"/>
          <w:szCs w:val="28"/>
          <w:shd w:val="clear" w:color="auto" w:fill="F6F4F0"/>
        </w:rPr>
        <w:t>Г.</w:t>
      </w:r>
      <w:r w:rsidRPr="003D715B">
        <w:rPr>
          <w:rStyle w:val="personname"/>
          <w:rFonts w:ascii="Times New Roman" w:hAnsi="Times New Roman"/>
          <w:sz w:val="28"/>
          <w:szCs w:val="28"/>
          <w:shd w:val="clear" w:color="auto" w:fill="F6F4F0"/>
          <w:lang w:val="uk-UA"/>
        </w:rPr>
        <w:t xml:space="preserve"> </w:t>
      </w:r>
      <w:r w:rsidRPr="003D715B">
        <w:rPr>
          <w:rStyle w:val="a7"/>
          <w:rFonts w:ascii="Times New Roman" w:eastAsia="Calibri" w:hAnsi="Times New Roman"/>
          <w:i w:val="0"/>
          <w:sz w:val="28"/>
          <w:szCs w:val="28"/>
          <w:shd w:val="clear" w:color="auto" w:fill="F6F4F0"/>
        </w:rPr>
        <w:t xml:space="preserve">Роль </w:t>
      </w:r>
      <w:proofErr w:type="spellStart"/>
      <w:r w:rsidRPr="003D715B">
        <w:rPr>
          <w:rStyle w:val="a7"/>
          <w:rFonts w:ascii="Times New Roman" w:eastAsia="Calibri" w:hAnsi="Times New Roman"/>
          <w:i w:val="0"/>
          <w:sz w:val="28"/>
          <w:szCs w:val="28"/>
          <w:shd w:val="clear" w:color="auto" w:fill="F6F4F0"/>
        </w:rPr>
        <w:t>України</w:t>
      </w:r>
      <w:proofErr w:type="spellEnd"/>
      <w:r w:rsidRPr="003D715B">
        <w:rPr>
          <w:rStyle w:val="a7"/>
          <w:rFonts w:ascii="Times New Roman" w:eastAsia="Calibri" w:hAnsi="Times New Roman"/>
          <w:i w:val="0"/>
          <w:sz w:val="28"/>
          <w:szCs w:val="28"/>
          <w:shd w:val="clear" w:color="auto" w:fill="F6F4F0"/>
        </w:rPr>
        <w:t xml:space="preserve"> в </w:t>
      </w:r>
      <w:proofErr w:type="spellStart"/>
      <w:r w:rsidRPr="003D715B">
        <w:rPr>
          <w:rStyle w:val="a7"/>
          <w:rFonts w:ascii="Times New Roman" w:eastAsia="Calibri" w:hAnsi="Times New Roman"/>
          <w:i w:val="0"/>
          <w:sz w:val="28"/>
          <w:szCs w:val="28"/>
          <w:shd w:val="clear" w:color="auto" w:fill="F6F4F0"/>
        </w:rPr>
        <w:t>процесах</w:t>
      </w:r>
      <w:proofErr w:type="spellEnd"/>
      <w:r w:rsidRPr="003D715B">
        <w:rPr>
          <w:rStyle w:val="a7"/>
          <w:rFonts w:ascii="Times New Roman" w:eastAsia="Calibri" w:hAnsi="Times New Roman"/>
          <w:i w:val="0"/>
          <w:sz w:val="28"/>
          <w:szCs w:val="28"/>
          <w:shd w:val="clear" w:color="auto" w:fill="F6F4F0"/>
        </w:rPr>
        <w:t xml:space="preserve"> </w:t>
      </w:r>
      <w:proofErr w:type="spellStart"/>
      <w:r w:rsidRPr="003D715B">
        <w:rPr>
          <w:rStyle w:val="a7"/>
          <w:rFonts w:ascii="Times New Roman" w:eastAsia="Calibri" w:hAnsi="Times New Roman"/>
          <w:i w:val="0"/>
          <w:sz w:val="28"/>
          <w:szCs w:val="28"/>
          <w:shd w:val="clear" w:color="auto" w:fill="F6F4F0"/>
        </w:rPr>
        <w:t>трансформації</w:t>
      </w:r>
      <w:proofErr w:type="spellEnd"/>
      <w:r w:rsidRPr="003D715B">
        <w:rPr>
          <w:rStyle w:val="a7"/>
          <w:rFonts w:ascii="Times New Roman" w:eastAsia="Calibri" w:hAnsi="Times New Roman"/>
          <w:i w:val="0"/>
          <w:sz w:val="28"/>
          <w:szCs w:val="28"/>
          <w:shd w:val="clear" w:color="auto" w:fill="F6F4F0"/>
        </w:rPr>
        <w:t xml:space="preserve"> </w:t>
      </w:r>
      <w:proofErr w:type="spellStart"/>
      <w:r w:rsidRPr="003D715B">
        <w:rPr>
          <w:rStyle w:val="a7"/>
          <w:rFonts w:ascii="Times New Roman" w:eastAsia="Calibri" w:hAnsi="Times New Roman"/>
          <w:i w:val="0"/>
          <w:sz w:val="28"/>
          <w:szCs w:val="28"/>
          <w:shd w:val="clear" w:color="auto" w:fill="F6F4F0"/>
        </w:rPr>
        <w:t>пострадянського</w:t>
      </w:r>
      <w:proofErr w:type="spellEnd"/>
      <w:r w:rsidRPr="003D715B">
        <w:rPr>
          <w:rStyle w:val="a7"/>
          <w:rFonts w:ascii="Times New Roman" w:eastAsia="Calibri" w:hAnsi="Times New Roman"/>
          <w:i w:val="0"/>
          <w:sz w:val="28"/>
          <w:szCs w:val="28"/>
          <w:shd w:val="clear" w:color="auto" w:fill="F6F4F0"/>
        </w:rPr>
        <w:t xml:space="preserve"> простору</w:t>
      </w:r>
      <w:r w:rsidRPr="003D715B">
        <w:rPr>
          <w:rStyle w:val="a7"/>
          <w:rFonts w:ascii="Times New Roman" w:eastAsia="Calibri" w:hAnsi="Times New Roman"/>
          <w:sz w:val="28"/>
          <w:szCs w:val="28"/>
          <w:shd w:val="clear" w:color="auto" w:fill="F6F4F0"/>
        </w:rPr>
        <w:t>.</w:t>
      </w:r>
      <w:r w:rsidRPr="003D715B">
        <w:rPr>
          <w:rStyle w:val="a7"/>
          <w:rFonts w:ascii="Times New Roman" w:hAnsi="Times New Roman"/>
          <w:sz w:val="28"/>
          <w:szCs w:val="28"/>
          <w:shd w:val="clear" w:color="auto" w:fill="F6F4F0"/>
          <w:lang w:val="uk-UA"/>
        </w:rPr>
        <w:t xml:space="preserve"> </w:t>
      </w:r>
      <w:proofErr w:type="spellStart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>Досвід</w:t>
      </w:r>
      <w:proofErr w:type="spellEnd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 xml:space="preserve"> та </w:t>
      </w:r>
      <w:proofErr w:type="spellStart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>перспективи</w:t>
      </w:r>
      <w:proofErr w:type="spellEnd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 xml:space="preserve"> </w:t>
      </w:r>
      <w:proofErr w:type="spellStart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>трансформації</w:t>
      </w:r>
      <w:proofErr w:type="spellEnd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 xml:space="preserve"> </w:t>
      </w:r>
      <w:proofErr w:type="spellStart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>пострадянського</w:t>
      </w:r>
      <w:proofErr w:type="spellEnd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 xml:space="preserve"> простору в </w:t>
      </w:r>
      <w:proofErr w:type="spellStart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>контексті</w:t>
      </w:r>
      <w:proofErr w:type="spellEnd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 xml:space="preserve"> </w:t>
      </w:r>
      <w:proofErr w:type="spellStart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>інтеграційних</w:t>
      </w:r>
      <w:proofErr w:type="spellEnd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 xml:space="preserve"> та </w:t>
      </w:r>
      <w:proofErr w:type="spellStart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>глобалізаційних</w:t>
      </w:r>
      <w:proofErr w:type="spellEnd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 xml:space="preserve"> </w:t>
      </w:r>
      <w:proofErr w:type="spellStart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>процесів</w:t>
      </w:r>
      <w:proofErr w:type="spellEnd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 xml:space="preserve">: </w:t>
      </w:r>
      <w:proofErr w:type="spellStart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>зб</w:t>
      </w:r>
      <w:proofErr w:type="spellEnd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 xml:space="preserve">. наук. пр. / за </w:t>
      </w:r>
      <w:proofErr w:type="spellStart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>заг</w:t>
      </w:r>
      <w:proofErr w:type="spellEnd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 xml:space="preserve">. ред. </w:t>
      </w:r>
      <w:proofErr w:type="spellStart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>к.і.н</w:t>
      </w:r>
      <w:proofErr w:type="spellEnd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 xml:space="preserve">., доц. </w:t>
      </w:r>
      <w:proofErr w:type="spellStart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>А.Г.Бульвінського</w:t>
      </w:r>
      <w:proofErr w:type="spellEnd"/>
      <w:r w:rsidRPr="003D715B">
        <w:rPr>
          <w:rFonts w:ascii="Times New Roman" w:hAnsi="Times New Roman"/>
          <w:sz w:val="28"/>
          <w:szCs w:val="28"/>
          <w:shd w:val="clear" w:color="auto" w:fill="F6F4F0"/>
        </w:rPr>
        <w:t>.</w:t>
      </w:r>
      <w:r w:rsidRPr="003D715B">
        <w:rPr>
          <w:rFonts w:ascii="Times New Roman" w:hAnsi="Times New Roman"/>
          <w:sz w:val="28"/>
          <w:szCs w:val="28"/>
          <w:shd w:val="clear" w:color="auto" w:fill="F6F4F0"/>
          <w:lang w:val="uk-UA"/>
        </w:rPr>
        <w:t xml:space="preserve"> 2019</w:t>
      </w:r>
      <w:r w:rsidRPr="003D715B">
        <w:rPr>
          <w:rFonts w:ascii="Times New Roman" w:hAnsi="Times New Roman"/>
          <w:sz w:val="28"/>
          <w:szCs w:val="28"/>
          <w:shd w:val="clear" w:color="auto" w:fill="F6F4F0"/>
        </w:rPr>
        <w:t>. с. 121-146.</w:t>
      </w:r>
      <w:r w:rsidRPr="003D715B">
        <w:rPr>
          <w:rFonts w:ascii="Times New Roman" w:hAnsi="Times New Roman"/>
          <w:sz w:val="28"/>
          <w:szCs w:val="28"/>
          <w:shd w:val="clear" w:color="auto" w:fill="F6F4F0"/>
          <w:lang w:val="uk-UA"/>
        </w:rPr>
        <w:t xml:space="preserve"> </w:t>
      </w:r>
      <w:r w:rsidRPr="003D715B">
        <w:rPr>
          <w:rFonts w:ascii="Times New Roman" w:hAnsi="Times New Roman"/>
          <w:sz w:val="28"/>
          <w:szCs w:val="28"/>
          <w:shd w:val="clear" w:color="auto" w:fill="F6F4F0"/>
        </w:rPr>
        <w:t>URL:</w:t>
      </w:r>
      <w:r w:rsidRPr="003D715B">
        <w:rPr>
          <w:rStyle w:val="apple-converted-space"/>
          <w:rFonts w:ascii="Times New Roman" w:hAnsi="Times New Roman"/>
          <w:sz w:val="28"/>
          <w:szCs w:val="28"/>
          <w:shd w:val="clear" w:color="auto" w:fill="F6F4F0"/>
        </w:rPr>
        <w:t> </w:t>
      </w:r>
      <w:hyperlink r:id="rId9" w:history="1">
        <w:r w:rsidRPr="003D715B">
          <w:rPr>
            <w:rStyle w:val="aa"/>
            <w:rFonts w:ascii="Times New Roman" w:hAnsi="Times New Roman"/>
            <w:color w:val="auto"/>
            <w:sz w:val="28"/>
            <w:szCs w:val="28"/>
            <w:shd w:val="clear" w:color="auto" w:fill="F6F4F0"/>
          </w:rPr>
          <w:t>http://ivinas.gov.ua/uk/publikatsiji/novi-vydannia</w:t>
        </w:r>
      </w:hyperlink>
    </w:p>
    <w:p w14:paraId="4081F37E" w14:textId="77777777" w:rsidR="001D7ECC" w:rsidRPr="003D715B" w:rsidRDefault="001D7ECC" w:rsidP="003D715B">
      <w:pPr>
        <w:pStyle w:val="a5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D715B">
        <w:rPr>
          <w:rFonts w:ascii="Times New Roman" w:hAnsi="Times New Roman"/>
          <w:sz w:val="28"/>
          <w:szCs w:val="28"/>
        </w:rPr>
        <w:t>Відносини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Україна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– ЄС [</w:t>
      </w:r>
      <w:proofErr w:type="spellStart"/>
      <w:r w:rsidRPr="003D715B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ресурс] / </w:t>
      </w:r>
      <w:proofErr w:type="spellStart"/>
      <w:r w:rsidRPr="003D715B">
        <w:rPr>
          <w:rFonts w:ascii="Times New Roman" w:hAnsi="Times New Roman"/>
          <w:sz w:val="28"/>
          <w:szCs w:val="28"/>
        </w:rPr>
        <w:t>Міністерство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закордонних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справ </w:t>
      </w:r>
      <w:proofErr w:type="spellStart"/>
      <w:r w:rsidRPr="003D715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. </w:t>
      </w:r>
      <w:r w:rsidRPr="003D715B">
        <w:rPr>
          <w:rFonts w:ascii="Times New Roman" w:hAnsi="Times New Roman"/>
          <w:sz w:val="28"/>
          <w:szCs w:val="28"/>
          <w:lang w:val="en-US"/>
        </w:rPr>
        <w:t>URL : http://www.mfa.gov.ua/mfa/ua/publication/content/2822.htm</w:t>
      </w:r>
    </w:p>
    <w:p w14:paraId="54670742" w14:textId="77777777" w:rsidR="001D7ECC" w:rsidRPr="003D715B" w:rsidRDefault="001D7ECC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D715B">
        <w:rPr>
          <w:rFonts w:ascii="Times New Roman" w:hAnsi="Times New Roman"/>
          <w:bCs/>
          <w:sz w:val="28"/>
          <w:szCs w:val="28"/>
        </w:rPr>
        <w:lastRenderedPageBreak/>
        <w:t>Європейський</w:t>
      </w:r>
      <w:proofErr w:type="spellEnd"/>
      <w:r w:rsidRPr="003D71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D715B">
        <w:rPr>
          <w:rFonts w:ascii="Times New Roman" w:hAnsi="Times New Roman"/>
          <w:sz w:val="28"/>
          <w:szCs w:val="28"/>
        </w:rPr>
        <w:t xml:space="preserve">проект та </w:t>
      </w:r>
      <w:proofErr w:type="spellStart"/>
      <w:proofErr w:type="gramStart"/>
      <w:r w:rsidRPr="003D715B">
        <w:rPr>
          <w:rFonts w:ascii="Times New Roman" w:hAnsi="Times New Roman"/>
          <w:sz w:val="28"/>
          <w:szCs w:val="28"/>
        </w:rPr>
        <w:t>Україна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монографія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</w:t>
      </w:r>
      <w:r w:rsidRPr="003D715B">
        <w:rPr>
          <w:rFonts w:ascii="Times New Roman" w:hAnsi="Times New Roman"/>
          <w:sz w:val="28"/>
          <w:szCs w:val="28"/>
          <w:lang w:val="uk-UA"/>
        </w:rPr>
        <w:t xml:space="preserve">[Електронний ресурс] </w:t>
      </w:r>
      <w:r w:rsidRPr="003D715B">
        <w:rPr>
          <w:rFonts w:ascii="Times New Roman" w:hAnsi="Times New Roman"/>
          <w:sz w:val="28"/>
          <w:szCs w:val="28"/>
        </w:rPr>
        <w:t xml:space="preserve">/ А. В. </w:t>
      </w:r>
      <w:proofErr w:type="spellStart"/>
      <w:r w:rsidRPr="003D715B">
        <w:rPr>
          <w:rFonts w:ascii="Times New Roman" w:hAnsi="Times New Roman"/>
          <w:sz w:val="28"/>
          <w:szCs w:val="28"/>
        </w:rPr>
        <w:t>Єрмолаєв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, Б. О. </w:t>
      </w:r>
      <w:proofErr w:type="spellStart"/>
      <w:r w:rsidRPr="003D715B">
        <w:rPr>
          <w:rFonts w:ascii="Times New Roman" w:hAnsi="Times New Roman"/>
          <w:sz w:val="28"/>
          <w:szCs w:val="28"/>
        </w:rPr>
        <w:t>Парахонський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, Г. М. </w:t>
      </w:r>
      <w:proofErr w:type="spellStart"/>
      <w:r w:rsidRPr="003D715B">
        <w:rPr>
          <w:rFonts w:ascii="Times New Roman" w:hAnsi="Times New Roman"/>
          <w:sz w:val="28"/>
          <w:szCs w:val="28"/>
        </w:rPr>
        <w:t>Яворська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, О. О. </w:t>
      </w:r>
      <w:proofErr w:type="spellStart"/>
      <w:r w:rsidRPr="003D715B">
        <w:rPr>
          <w:rFonts w:ascii="Times New Roman" w:hAnsi="Times New Roman"/>
          <w:sz w:val="28"/>
          <w:szCs w:val="28"/>
        </w:rPr>
        <w:t>Резнікова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715B">
        <w:rPr>
          <w:rFonts w:ascii="Times New Roman" w:hAnsi="Times New Roman"/>
          <w:sz w:val="28"/>
          <w:szCs w:val="28"/>
        </w:rPr>
        <w:t xml:space="preserve">[та </w:t>
      </w:r>
      <w:proofErr w:type="spellStart"/>
      <w:r w:rsidRPr="003D715B">
        <w:rPr>
          <w:rFonts w:ascii="Times New Roman" w:hAnsi="Times New Roman"/>
          <w:sz w:val="28"/>
          <w:szCs w:val="28"/>
        </w:rPr>
        <w:t>ін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.]. </w:t>
      </w:r>
      <w:proofErr w:type="gramStart"/>
      <w:r w:rsidRPr="003D715B">
        <w:rPr>
          <w:rFonts w:ascii="Times New Roman" w:hAnsi="Times New Roman"/>
          <w:sz w:val="28"/>
          <w:szCs w:val="28"/>
        </w:rPr>
        <w:t>К</w:t>
      </w: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иїв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D715B">
        <w:rPr>
          <w:rFonts w:ascii="Times New Roman" w:hAnsi="Times New Roman"/>
          <w:sz w:val="28"/>
          <w:szCs w:val="28"/>
        </w:rPr>
        <w:t xml:space="preserve"> НІСД, 2012. 192 с.</w:t>
      </w:r>
      <w:r w:rsidRPr="003D71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715B">
        <w:rPr>
          <w:rFonts w:ascii="Times New Roman" w:hAnsi="Times New Roman"/>
          <w:sz w:val="28"/>
          <w:szCs w:val="28"/>
          <w:lang w:val="en-US"/>
        </w:rPr>
        <w:t>URL</w:t>
      </w:r>
      <w:r w:rsidRPr="003D715B">
        <w:rPr>
          <w:rFonts w:ascii="Times New Roman" w:hAnsi="Times New Roman"/>
          <w:sz w:val="28"/>
          <w:szCs w:val="28"/>
          <w:lang w:val="uk-UA"/>
        </w:rPr>
        <w:t xml:space="preserve"> : http://www.niss.gov.ua/content/articles/files/evrop-ea0b8.pdf</w:t>
      </w:r>
    </w:p>
    <w:p w14:paraId="0F8E4AB1" w14:textId="77777777" w:rsidR="001D7ECC" w:rsidRPr="003D715B" w:rsidRDefault="001D7ECC" w:rsidP="003D715B">
      <w:pPr>
        <w:pStyle w:val="a5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15B">
        <w:rPr>
          <w:rFonts w:ascii="Times New Roman" w:hAnsi="Times New Roman"/>
          <w:sz w:val="28"/>
          <w:szCs w:val="28"/>
          <w:lang w:val="uk-UA"/>
        </w:rPr>
        <w:t xml:space="preserve">Інститути ЄС і НАТО. Глосарій основних термінів та понять [Електронний ресурс]. Ужгород : Ліра, 2007. 199 с. </w:t>
      </w:r>
      <w:r w:rsidRPr="003D715B">
        <w:rPr>
          <w:rFonts w:ascii="Times New Roman" w:hAnsi="Times New Roman"/>
          <w:sz w:val="28"/>
          <w:szCs w:val="28"/>
          <w:lang w:val="en-US"/>
        </w:rPr>
        <w:t>URL</w:t>
      </w:r>
      <w:r w:rsidRPr="003D715B"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3D715B">
        <w:rPr>
          <w:rFonts w:ascii="Times New Roman" w:eastAsia="TimesNewRoman" w:hAnsi="Times New Roman"/>
          <w:sz w:val="28"/>
          <w:szCs w:val="28"/>
          <w:lang w:val="uk-UA"/>
        </w:rPr>
        <w:t>:</w:t>
      </w:r>
      <w:r w:rsidRPr="003D715B">
        <w:rPr>
          <w:rFonts w:ascii="Times New Roman" w:hAnsi="Times New Roman"/>
          <w:sz w:val="28"/>
          <w:szCs w:val="28"/>
        </w:rPr>
        <w:t xml:space="preserve"> </w:t>
      </w:r>
      <w:r w:rsidRPr="003D715B">
        <w:rPr>
          <w:rFonts w:ascii="Times New Roman" w:eastAsia="TimesNewRoman" w:hAnsi="Times New Roman"/>
          <w:sz w:val="28"/>
          <w:szCs w:val="28"/>
          <w:lang w:val="uk-UA"/>
        </w:rPr>
        <w:t>http://www.e-lib.zakdu.edu.ua/index.php?option=com_sobi2&amp;sobi2Task=sobi2Details&amp;catid=895&amp;sobi2Id=203984&amp;Itemid=17</w:t>
      </w:r>
    </w:p>
    <w:p w14:paraId="60D4285D" w14:textId="77777777" w:rsidR="00BB49F0" w:rsidRPr="003D715B" w:rsidRDefault="00BB49F0" w:rsidP="003D715B">
      <w:pPr>
        <w:pStyle w:val="a5"/>
        <w:numPr>
          <w:ilvl w:val="0"/>
          <w:numId w:val="48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15B">
        <w:rPr>
          <w:rFonts w:ascii="Times New Roman" w:hAnsi="Times New Roman"/>
          <w:sz w:val="28"/>
          <w:szCs w:val="28"/>
          <w:lang w:val="uk-UA"/>
        </w:rPr>
        <w:t xml:space="preserve">Інститут зовнішньої політики Дипломатичної академії України при МЗС України. </w:t>
      </w:r>
      <w:r w:rsidRPr="003D715B">
        <w:rPr>
          <w:rFonts w:ascii="Times New Roman" w:hAnsi="Times New Roman"/>
          <w:sz w:val="28"/>
          <w:szCs w:val="28"/>
          <w:lang w:val="en-US"/>
        </w:rPr>
        <w:t>URL</w:t>
      </w:r>
      <w:r w:rsidRPr="003D715B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3D715B">
        <w:rPr>
          <w:lang w:val="uk-UA"/>
        </w:rPr>
        <w:t xml:space="preserve"> </w:t>
      </w:r>
      <w:hyperlink r:id="rId10" w:history="1">
        <w:r w:rsidRPr="003D715B">
          <w:rPr>
            <w:rStyle w:val="aa"/>
            <w:rFonts w:ascii="Times New Roman" w:hAnsi="Times New Roman"/>
            <w:sz w:val="28"/>
            <w:szCs w:val="28"/>
          </w:rPr>
          <w:t>http</w:t>
        </w:r>
        <w:r w:rsidRPr="003D715B">
          <w:rPr>
            <w:rStyle w:val="aa"/>
            <w:rFonts w:ascii="Times New Roman" w:hAnsi="Times New Roman"/>
            <w:sz w:val="28"/>
            <w:szCs w:val="28"/>
            <w:lang w:val="uk-UA"/>
          </w:rPr>
          <w:t>://</w:t>
        </w:r>
        <w:r w:rsidRPr="003D715B">
          <w:rPr>
            <w:rStyle w:val="aa"/>
            <w:rFonts w:ascii="Times New Roman" w:hAnsi="Times New Roman"/>
            <w:sz w:val="28"/>
            <w:szCs w:val="28"/>
          </w:rPr>
          <w:t>fpri</w:t>
        </w:r>
        <w:r w:rsidRPr="003D715B">
          <w:rPr>
            <w:rStyle w:val="aa"/>
            <w:rFonts w:ascii="Times New Roman" w:hAnsi="Times New Roman"/>
            <w:sz w:val="28"/>
            <w:szCs w:val="28"/>
            <w:lang w:val="uk-UA"/>
          </w:rPr>
          <w:t>.</w:t>
        </w:r>
        <w:r w:rsidRPr="003D715B">
          <w:rPr>
            <w:rStyle w:val="aa"/>
            <w:rFonts w:ascii="Times New Roman" w:hAnsi="Times New Roman"/>
            <w:sz w:val="28"/>
            <w:szCs w:val="28"/>
          </w:rPr>
          <w:t>kiev</w:t>
        </w:r>
        <w:r w:rsidRPr="003D715B">
          <w:rPr>
            <w:rStyle w:val="aa"/>
            <w:rFonts w:ascii="Times New Roman" w:hAnsi="Times New Roman"/>
            <w:sz w:val="28"/>
            <w:szCs w:val="28"/>
            <w:lang w:val="uk-UA"/>
          </w:rPr>
          <w:t>.</w:t>
        </w:r>
        <w:r w:rsidRPr="003D715B">
          <w:rPr>
            <w:rStyle w:val="aa"/>
            <w:rFonts w:ascii="Times New Roman" w:hAnsi="Times New Roman"/>
            <w:sz w:val="28"/>
            <w:szCs w:val="28"/>
          </w:rPr>
          <w:t>ua</w:t>
        </w:r>
        <w:r w:rsidRPr="003D715B">
          <w:rPr>
            <w:rStyle w:val="aa"/>
            <w:rFonts w:ascii="Times New Roman" w:hAnsi="Times New Roman"/>
            <w:sz w:val="28"/>
            <w:szCs w:val="28"/>
            <w:lang w:val="uk-UA"/>
          </w:rPr>
          <w:t>/</w:t>
        </w:r>
      </w:hyperlink>
    </w:p>
    <w:p w14:paraId="461D5D3D" w14:textId="77777777" w:rsidR="001D7ECC" w:rsidRPr="003D715B" w:rsidRDefault="001D7ECC" w:rsidP="003D715B">
      <w:pPr>
        <w:pStyle w:val="a5"/>
        <w:numPr>
          <w:ilvl w:val="0"/>
          <w:numId w:val="48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D715B">
        <w:rPr>
          <w:rFonts w:ascii="Times New Roman" w:hAnsi="Times New Roman"/>
          <w:sz w:val="28"/>
          <w:szCs w:val="28"/>
        </w:rPr>
        <w:t>Інституційний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ЄС [</w:t>
      </w:r>
      <w:proofErr w:type="spellStart"/>
      <w:r w:rsidRPr="003D715B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ресурс</w:t>
      </w:r>
      <w:proofErr w:type="gramStart"/>
      <w:r w:rsidRPr="003D715B">
        <w:rPr>
          <w:rFonts w:ascii="Times New Roman" w:hAnsi="Times New Roman"/>
          <w:sz w:val="28"/>
          <w:szCs w:val="28"/>
        </w:rPr>
        <w:t>] :</w:t>
      </w:r>
      <w:proofErr w:type="gram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матеріал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Урядового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порталу. </w:t>
      </w:r>
      <w:r w:rsidRPr="003D715B">
        <w:rPr>
          <w:rFonts w:ascii="Times New Roman" w:hAnsi="Times New Roman"/>
          <w:sz w:val="28"/>
          <w:szCs w:val="28"/>
          <w:lang w:val="en-US"/>
        </w:rPr>
        <w:t>URL: http://www.kmu.gov.ua/kmu/control/uk/publish/article?showHidden=1&amp;art_id=243284695&amp;cat_id=223223535&amp;ctime=1266855384301</w:t>
      </w:r>
    </w:p>
    <w:p w14:paraId="6F8EC4C0" w14:textId="77777777" w:rsidR="00BB49F0" w:rsidRPr="00823022" w:rsidRDefault="00BB49F0" w:rsidP="003D715B">
      <w:pPr>
        <w:pStyle w:val="a5"/>
        <w:numPr>
          <w:ilvl w:val="0"/>
          <w:numId w:val="48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15B">
        <w:rPr>
          <w:rFonts w:ascii="Times New Roman" w:hAnsi="Times New Roman"/>
          <w:sz w:val="28"/>
          <w:szCs w:val="28"/>
          <w:lang w:val="uk-UA"/>
        </w:rPr>
        <w:t>Кабінет Міністрів України.</w:t>
      </w:r>
      <w:r w:rsidRPr="003D715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3D715B">
        <w:rPr>
          <w:rFonts w:ascii="Times New Roman" w:hAnsi="Times New Roman"/>
          <w:sz w:val="28"/>
          <w:szCs w:val="28"/>
          <w:lang w:val="en-US"/>
        </w:rPr>
        <w:t xml:space="preserve">URL </w:t>
      </w:r>
      <w:r w:rsidRPr="003D715B">
        <w:rPr>
          <w:rFonts w:ascii="Times New Roman" w:hAnsi="Times New Roman"/>
          <w:sz w:val="28"/>
          <w:szCs w:val="28"/>
          <w:lang w:val="uk-UA"/>
        </w:rPr>
        <w:t>:</w:t>
      </w:r>
      <w:proofErr w:type="gramEnd"/>
      <w:r w:rsidRPr="003D715B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1" w:history="1"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Pr="00823022">
          <w:rPr>
            <w:rStyle w:val="aa"/>
            <w:rFonts w:ascii="Times New Roman" w:hAnsi="Times New Roman"/>
            <w:sz w:val="28"/>
            <w:szCs w:val="28"/>
            <w:lang w:val="uk-UA"/>
          </w:rPr>
          <w:t>://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823022">
          <w:rPr>
            <w:rStyle w:val="aa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kmu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  <w:lang w:val="uk-UA"/>
          </w:rPr>
          <w:t>.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gov</w:t>
        </w:r>
        <w:r w:rsidRPr="00823022">
          <w:rPr>
            <w:rStyle w:val="aa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ua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  <w:lang w:val="uk-UA"/>
          </w:rPr>
          <w:t>/</w:t>
        </w:r>
      </w:hyperlink>
    </w:p>
    <w:p w14:paraId="531EE08D" w14:textId="77777777" w:rsidR="001D7ECC" w:rsidRPr="00823022" w:rsidRDefault="001D7ECC" w:rsidP="003D715B">
      <w:pPr>
        <w:pStyle w:val="a5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3022">
        <w:rPr>
          <w:rFonts w:ascii="Times New Roman" w:hAnsi="Times New Roman"/>
          <w:sz w:val="28"/>
          <w:szCs w:val="28"/>
          <w:lang w:val="uk-UA"/>
        </w:rPr>
        <w:t>Кордон М. В. Європейська та євроатлантична інтеграція України [Електронний ресурс].</w:t>
      </w:r>
      <w:r w:rsidRPr="008230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3022">
        <w:rPr>
          <w:rFonts w:ascii="Times New Roman" w:hAnsi="Times New Roman"/>
          <w:sz w:val="28"/>
          <w:szCs w:val="28"/>
        </w:rPr>
        <w:t>К</w:t>
      </w:r>
      <w:proofErr w:type="spellStart"/>
      <w:r w:rsidRPr="00823022">
        <w:rPr>
          <w:rFonts w:ascii="Times New Roman" w:hAnsi="Times New Roman"/>
          <w:sz w:val="28"/>
          <w:szCs w:val="28"/>
          <w:lang w:val="uk-UA"/>
        </w:rPr>
        <w:t>иїв</w:t>
      </w:r>
      <w:proofErr w:type="spellEnd"/>
      <w:r w:rsidRPr="00823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3022">
        <w:rPr>
          <w:rFonts w:ascii="Times New Roman" w:hAnsi="Times New Roman"/>
          <w:sz w:val="28"/>
          <w:szCs w:val="28"/>
        </w:rPr>
        <w:t>:</w:t>
      </w:r>
      <w:proofErr w:type="gramEnd"/>
      <w:r w:rsidRPr="00823022">
        <w:rPr>
          <w:rFonts w:ascii="Times New Roman" w:hAnsi="Times New Roman"/>
          <w:sz w:val="28"/>
          <w:szCs w:val="28"/>
        </w:rPr>
        <w:t xml:space="preserve"> </w:t>
      </w:r>
      <w:r w:rsidRPr="00823022">
        <w:rPr>
          <w:rFonts w:ascii="Times New Roman" w:hAnsi="Times New Roman"/>
          <w:sz w:val="28"/>
          <w:szCs w:val="28"/>
          <w:lang w:val="uk-UA"/>
        </w:rPr>
        <w:t>ЦУЛ</w:t>
      </w:r>
      <w:r w:rsidRPr="00823022">
        <w:rPr>
          <w:rFonts w:ascii="Times New Roman" w:hAnsi="Times New Roman"/>
          <w:sz w:val="28"/>
          <w:szCs w:val="28"/>
        </w:rPr>
        <w:t xml:space="preserve">, 2010. </w:t>
      </w:r>
      <w:r w:rsidRPr="00823022">
        <w:rPr>
          <w:rFonts w:ascii="Times New Roman" w:hAnsi="Times New Roman"/>
          <w:sz w:val="28"/>
          <w:szCs w:val="28"/>
          <w:lang w:val="uk-UA"/>
        </w:rPr>
        <w:t>1</w:t>
      </w:r>
      <w:r w:rsidRPr="00823022">
        <w:rPr>
          <w:rFonts w:ascii="Times New Roman" w:hAnsi="Times New Roman"/>
          <w:sz w:val="28"/>
          <w:szCs w:val="28"/>
        </w:rPr>
        <w:t>72 с.</w:t>
      </w:r>
      <w:r w:rsidRPr="00823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3022">
        <w:rPr>
          <w:rFonts w:ascii="Times New Roman" w:hAnsi="Times New Roman"/>
          <w:sz w:val="28"/>
          <w:szCs w:val="28"/>
          <w:lang w:val="en-US"/>
        </w:rPr>
        <w:t>URL</w:t>
      </w:r>
      <w:r w:rsidRPr="00823022">
        <w:rPr>
          <w:rFonts w:ascii="Times New Roman" w:hAnsi="Times New Roman"/>
          <w:sz w:val="28"/>
          <w:szCs w:val="28"/>
          <w:lang w:val="uk-UA"/>
        </w:rPr>
        <w:t xml:space="preserve"> : </w:t>
      </w:r>
      <w:hyperlink r:id="rId12" w:history="1"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pidruchniki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ws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</w:rPr>
          <w:t>/15840720/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politologiya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</w:rPr>
          <w:t>/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yevropeyska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</w:rPr>
          <w:t>_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ta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_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yevroatlantichna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</w:rPr>
          <w:t>_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integratsiya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</w:rPr>
          <w:t>_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ukrayini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</w:rPr>
          <w:t>_-_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kordon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</w:rPr>
          <w:t>_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mv</w:t>
        </w:r>
      </w:hyperlink>
    </w:p>
    <w:p w14:paraId="62996327" w14:textId="77777777" w:rsidR="00823022" w:rsidRPr="00823022" w:rsidRDefault="00823022" w:rsidP="00823022">
      <w:pPr>
        <w:pStyle w:val="a5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3022">
        <w:rPr>
          <w:rFonts w:ascii="Times New Roman" w:hAnsi="Times New Roman"/>
          <w:bCs/>
          <w:color w:val="000000"/>
          <w:sz w:val="28"/>
          <w:szCs w:val="28"/>
          <w:lang w:val="uk-UA"/>
        </w:rPr>
        <w:t>Корнієнко В. О.</w:t>
      </w:r>
      <w:r w:rsidRPr="0082302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23022">
        <w:rPr>
          <w:rFonts w:ascii="Times New Roman" w:hAnsi="Times New Roman"/>
          <w:color w:val="000000"/>
          <w:sz w:val="28"/>
          <w:szCs w:val="28"/>
          <w:lang w:val="uk-UA"/>
        </w:rPr>
        <w:t>Україна в Європі і світі : електронний навчальний посібник. Вінниця : ВНТУ, 2018.</w:t>
      </w:r>
      <w:r w:rsidRPr="00297F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3022">
        <w:rPr>
          <w:rFonts w:ascii="Times New Roman" w:hAnsi="Times New Roman"/>
          <w:sz w:val="28"/>
          <w:szCs w:val="28"/>
          <w:lang w:val="en-US"/>
        </w:rPr>
        <w:t>URL</w:t>
      </w:r>
      <w:r w:rsidRPr="00823022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823022">
        <w:rPr>
          <w:rFonts w:ascii="Times New Roman" w:hAnsi="Times New Roman"/>
          <w:color w:val="000000"/>
          <w:sz w:val="28"/>
          <w:szCs w:val="28"/>
          <w:lang w:val="uk-UA"/>
        </w:rPr>
        <w:t>https://multimedia.posibnyky.vntu.edu.ua/mm/Ukraine-EU/index.html</w:t>
      </w:r>
    </w:p>
    <w:p w14:paraId="317DB885" w14:textId="77777777" w:rsidR="00BB49F0" w:rsidRPr="00823022" w:rsidRDefault="00BB49F0" w:rsidP="003D715B">
      <w:pPr>
        <w:pStyle w:val="a5"/>
        <w:numPr>
          <w:ilvl w:val="0"/>
          <w:numId w:val="48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23022">
        <w:rPr>
          <w:rFonts w:ascii="Times New Roman" w:hAnsi="Times New Roman"/>
          <w:sz w:val="28"/>
          <w:szCs w:val="28"/>
          <w:lang w:val="uk-UA"/>
        </w:rPr>
        <w:t>Міністерство Закордонних справ України.</w:t>
      </w:r>
      <w:r w:rsidRPr="00823022">
        <w:rPr>
          <w:rFonts w:ascii="Times New Roman" w:hAnsi="Times New Roman"/>
          <w:sz w:val="28"/>
          <w:szCs w:val="28"/>
        </w:rPr>
        <w:t xml:space="preserve"> </w:t>
      </w:r>
      <w:r w:rsidRPr="00823022">
        <w:rPr>
          <w:rFonts w:ascii="Times New Roman" w:hAnsi="Times New Roman"/>
          <w:sz w:val="28"/>
          <w:szCs w:val="28"/>
          <w:lang w:val="en-US"/>
        </w:rPr>
        <w:t>URL</w:t>
      </w:r>
      <w:r w:rsidRPr="00823022">
        <w:rPr>
          <w:rFonts w:ascii="Times New Roman" w:hAnsi="Times New Roman"/>
          <w:sz w:val="28"/>
          <w:szCs w:val="28"/>
        </w:rPr>
        <w:t xml:space="preserve"> </w:t>
      </w:r>
      <w:r w:rsidRPr="00823022">
        <w:rPr>
          <w:rFonts w:ascii="Times New Roman" w:hAnsi="Times New Roman"/>
          <w:sz w:val="28"/>
          <w:szCs w:val="28"/>
          <w:lang w:val="uk-UA"/>
        </w:rPr>
        <w:t>:</w:t>
      </w:r>
      <w:r w:rsidRPr="00823022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://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mfa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</w:rPr>
          <w:t>.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gov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ua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</w:rPr>
          <w:t>/</w:t>
        </w:r>
      </w:hyperlink>
    </w:p>
    <w:p w14:paraId="3F1C88A1" w14:textId="77777777" w:rsidR="00125EFD" w:rsidRPr="00823022" w:rsidRDefault="00125EFD" w:rsidP="003D715B">
      <w:pPr>
        <w:pStyle w:val="a5"/>
        <w:numPr>
          <w:ilvl w:val="0"/>
          <w:numId w:val="48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3022">
        <w:rPr>
          <w:rFonts w:ascii="Times New Roman" w:hAnsi="Times New Roman"/>
          <w:sz w:val="28"/>
          <w:szCs w:val="28"/>
          <w:lang w:val="uk-UA"/>
        </w:rPr>
        <w:t xml:space="preserve">Портал зовнішньої політики України. </w:t>
      </w:r>
      <w:r w:rsidRPr="00823022">
        <w:rPr>
          <w:rFonts w:ascii="Times New Roman" w:hAnsi="Times New Roman"/>
          <w:sz w:val="28"/>
          <w:szCs w:val="28"/>
          <w:lang w:val="en-US"/>
        </w:rPr>
        <w:t>URL</w:t>
      </w:r>
      <w:r w:rsidRPr="00823022">
        <w:rPr>
          <w:rFonts w:ascii="Times New Roman" w:hAnsi="Times New Roman"/>
          <w:sz w:val="28"/>
          <w:szCs w:val="28"/>
          <w:lang w:val="uk-UA"/>
        </w:rPr>
        <w:t xml:space="preserve"> : http://fpp.com.ua/</w:t>
      </w:r>
    </w:p>
    <w:p w14:paraId="44B258D0" w14:textId="77777777" w:rsidR="00BB49F0" w:rsidRPr="00823022" w:rsidRDefault="00BB49F0" w:rsidP="003D715B">
      <w:pPr>
        <w:pStyle w:val="a5"/>
        <w:numPr>
          <w:ilvl w:val="0"/>
          <w:numId w:val="48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3022">
        <w:rPr>
          <w:rFonts w:ascii="Times New Roman" w:hAnsi="Times New Roman"/>
          <w:sz w:val="28"/>
          <w:szCs w:val="28"/>
          <w:lang w:val="uk-UA"/>
        </w:rPr>
        <w:t>Представництво Європейського Союзу в Україні.</w:t>
      </w:r>
      <w:r w:rsidRPr="008230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3022">
        <w:rPr>
          <w:rFonts w:ascii="Times New Roman" w:hAnsi="Times New Roman"/>
          <w:sz w:val="28"/>
          <w:szCs w:val="28"/>
          <w:lang w:val="en-US"/>
        </w:rPr>
        <w:t>URL</w:t>
      </w:r>
      <w:r w:rsidRPr="00823022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 w:rsidRPr="00823022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4" w:history="1"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http://eeas.europa.eu/delegations/ukraine/index_uk.htm</w:t>
        </w:r>
      </w:hyperlink>
    </w:p>
    <w:p w14:paraId="0905F29E" w14:textId="77777777" w:rsidR="001D7ECC" w:rsidRPr="003D715B" w:rsidRDefault="001D7ECC" w:rsidP="003D715B">
      <w:pPr>
        <w:pStyle w:val="a5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23022">
        <w:rPr>
          <w:rStyle w:val="a7"/>
          <w:rFonts w:ascii="Times New Roman" w:hAnsi="Times New Roman"/>
          <w:bCs/>
          <w:i w:val="0"/>
          <w:sz w:val="28"/>
          <w:szCs w:val="28"/>
        </w:rPr>
        <w:t>Смирнова К.</w:t>
      </w:r>
      <w:r w:rsidRPr="00823022">
        <w:rPr>
          <w:rStyle w:val="a7"/>
          <w:rFonts w:ascii="Times New Roman" w:hAnsi="Times New Roman"/>
          <w:bCs/>
          <w:i w:val="0"/>
          <w:sz w:val="28"/>
          <w:szCs w:val="28"/>
          <w:lang w:val="uk-UA"/>
        </w:rPr>
        <w:t xml:space="preserve"> </w:t>
      </w:r>
      <w:r w:rsidRPr="00823022">
        <w:rPr>
          <w:rStyle w:val="a7"/>
          <w:rFonts w:ascii="Times New Roman" w:hAnsi="Times New Roman"/>
          <w:bCs/>
          <w:i w:val="0"/>
          <w:sz w:val="28"/>
          <w:szCs w:val="28"/>
        </w:rPr>
        <w:t>В.</w:t>
      </w:r>
      <w:r w:rsidRPr="00823022">
        <w:rPr>
          <w:rStyle w:val="a7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23022">
        <w:rPr>
          <w:rFonts w:ascii="Times New Roman" w:hAnsi="Times New Roman"/>
          <w:sz w:val="28"/>
          <w:szCs w:val="28"/>
        </w:rPr>
        <w:t>Вплив</w:t>
      </w:r>
      <w:proofErr w:type="spellEnd"/>
      <w:r w:rsidRPr="008230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3022">
        <w:rPr>
          <w:rFonts w:ascii="Times New Roman" w:hAnsi="Times New Roman"/>
          <w:sz w:val="28"/>
          <w:szCs w:val="28"/>
        </w:rPr>
        <w:t>Лісабонського</w:t>
      </w:r>
      <w:proofErr w:type="spellEnd"/>
      <w:r w:rsidRPr="00823022">
        <w:rPr>
          <w:rFonts w:ascii="Times New Roman" w:hAnsi="Times New Roman"/>
          <w:sz w:val="28"/>
          <w:szCs w:val="28"/>
        </w:rPr>
        <w:t xml:space="preserve"> договору на систему </w:t>
      </w:r>
      <w:proofErr w:type="spellStart"/>
      <w:r w:rsidRPr="00823022">
        <w:rPr>
          <w:rFonts w:ascii="Times New Roman" w:hAnsi="Times New Roman"/>
          <w:sz w:val="28"/>
          <w:szCs w:val="28"/>
        </w:rPr>
        <w:t>джерел</w:t>
      </w:r>
      <w:proofErr w:type="spellEnd"/>
      <w:r w:rsidRPr="00823022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823022">
        <w:rPr>
          <w:rFonts w:ascii="Times New Roman" w:hAnsi="Times New Roman"/>
          <w:sz w:val="28"/>
          <w:szCs w:val="28"/>
        </w:rPr>
        <w:t>Європейського</w:t>
      </w:r>
      <w:proofErr w:type="spellEnd"/>
      <w:r w:rsidRPr="00823022">
        <w:rPr>
          <w:rFonts w:ascii="Times New Roman" w:hAnsi="Times New Roman"/>
          <w:sz w:val="28"/>
          <w:szCs w:val="28"/>
        </w:rPr>
        <w:t xml:space="preserve"> Союзу</w:t>
      </w:r>
      <w:r w:rsidRPr="0082302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23022">
        <w:rPr>
          <w:rFonts w:ascii="Times New Roman" w:hAnsi="Times New Roman"/>
          <w:i/>
          <w:sz w:val="28"/>
          <w:szCs w:val="28"/>
        </w:rPr>
        <w:t>Європейські</w:t>
      </w:r>
      <w:proofErr w:type="spellEnd"/>
      <w:r w:rsidRPr="0082302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23022">
        <w:rPr>
          <w:rFonts w:ascii="Times New Roman" w:hAnsi="Times New Roman"/>
          <w:i/>
          <w:sz w:val="28"/>
          <w:szCs w:val="28"/>
        </w:rPr>
        <w:t>студії</w:t>
      </w:r>
      <w:proofErr w:type="spellEnd"/>
      <w:r w:rsidRPr="00823022">
        <w:rPr>
          <w:rFonts w:ascii="Times New Roman" w:hAnsi="Times New Roman"/>
          <w:i/>
          <w:sz w:val="28"/>
          <w:szCs w:val="28"/>
        </w:rPr>
        <w:t xml:space="preserve"> і право</w:t>
      </w:r>
      <w:r w:rsidRPr="00823022">
        <w:rPr>
          <w:rFonts w:ascii="Times New Roman" w:hAnsi="Times New Roman"/>
          <w:i/>
          <w:sz w:val="28"/>
          <w:szCs w:val="28"/>
          <w:lang w:val="uk-UA"/>
        </w:rPr>
        <w:t>.</w:t>
      </w:r>
      <w:r w:rsidRPr="008230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3022">
        <w:rPr>
          <w:rFonts w:ascii="Times New Roman" w:hAnsi="Times New Roman"/>
          <w:sz w:val="28"/>
          <w:szCs w:val="28"/>
        </w:rPr>
        <w:t>Електронне</w:t>
      </w:r>
      <w:proofErr w:type="spellEnd"/>
      <w:r w:rsidRPr="008230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3022">
        <w:rPr>
          <w:rFonts w:ascii="Times New Roman" w:hAnsi="Times New Roman"/>
          <w:sz w:val="28"/>
          <w:szCs w:val="28"/>
        </w:rPr>
        <w:t>наукове</w:t>
      </w:r>
      <w:proofErr w:type="spellEnd"/>
      <w:r w:rsidRPr="008230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3022">
        <w:rPr>
          <w:rFonts w:ascii="Times New Roman" w:hAnsi="Times New Roman"/>
          <w:sz w:val="28"/>
          <w:szCs w:val="28"/>
        </w:rPr>
        <w:t>фахове</w:t>
      </w:r>
      <w:proofErr w:type="spellEnd"/>
      <w:r w:rsidRPr="008230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3022">
        <w:rPr>
          <w:rFonts w:ascii="Times New Roman" w:hAnsi="Times New Roman"/>
          <w:sz w:val="28"/>
          <w:szCs w:val="28"/>
        </w:rPr>
        <w:t>видання</w:t>
      </w:r>
      <w:proofErr w:type="spellEnd"/>
      <w:r w:rsidRPr="00823022">
        <w:rPr>
          <w:rFonts w:ascii="Times New Roman" w:hAnsi="Times New Roman"/>
          <w:sz w:val="28"/>
          <w:szCs w:val="28"/>
        </w:rPr>
        <w:t xml:space="preserve"> 2011. №3. [</w:t>
      </w:r>
      <w:proofErr w:type="spellStart"/>
      <w:r w:rsidRPr="00823022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823022">
        <w:rPr>
          <w:rFonts w:ascii="Times New Roman" w:hAnsi="Times New Roman"/>
          <w:sz w:val="28"/>
          <w:szCs w:val="28"/>
        </w:rPr>
        <w:t xml:space="preserve"> ресурс]. </w:t>
      </w:r>
      <w:r w:rsidRPr="00823022">
        <w:rPr>
          <w:rFonts w:ascii="Times New Roman" w:hAnsi="Times New Roman"/>
          <w:sz w:val="28"/>
          <w:szCs w:val="28"/>
          <w:lang w:val="en-US"/>
        </w:rPr>
        <w:t>URL</w:t>
      </w:r>
      <w:r w:rsidRPr="00823022">
        <w:rPr>
          <w:rFonts w:ascii="Times New Roman" w:hAnsi="Times New Roman"/>
          <w:sz w:val="28"/>
          <w:szCs w:val="28"/>
        </w:rPr>
        <w:t xml:space="preserve"> : </w:t>
      </w:r>
      <w:hyperlink r:id="rId15" w:history="1"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://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europa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</w:rPr>
          <w:t>.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org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ua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</w:rPr>
          <w:t>/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index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.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php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?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option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=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_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content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&amp;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view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=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article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&amp;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id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=152&amp;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Itemid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</w:rPr>
          <w:t>=105&amp;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lang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=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uk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</w:rPr>
          <w:t>&amp;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limitstart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</w:rPr>
          <w:t>=2</w:t>
        </w:r>
      </w:hyperlink>
      <w:r w:rsidRPr="003D715B">
        <w:rPr>
          <w:rFonts w:ascii="Times New Roman" w:hAnsi="Times New Roman"/>
          <w:sz w:val="28"/>
          <w:szCs w:val="28"/>
        </w:rPr>
        <w:t xml:space="preserve"> </w:t>
      </w:r>
    </w:p>
    <w:p w14:paraId="44393CB6" w14:textId="77777777" w:rsidR="001D7ECC" w:rsidRPr="003D715B" w:rsidRDefault="001D7ECC" w:rsidP="003D715B">
      <w:pPr>
        <w:pStyle w:val="a5"/>
        <w:numPr>
          <w:ilvl w:val="0"/>
          <w:numId w:val="48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15B">
        <w:rPr>
          <w:rFonts w:ascii="Times New Roman" w:hAnsi="Times New Roman"/>
          <w:sz w:val="28"/>
          <w:szCs w:val="28"/>
          <w:lang w:val="uk-UA"/>
        </w:rPr>
        <w:t xml:space="preserve">Спільні органи співробітництва Україна – ЄС [Електронний ресурс]. – Матеріал Урядового порталу. </w:t>
      </w:r>
      <w:proofErr w:type="gramStart"/>
      <w:r w:rsidRPr="003D715B">
        <w:rPr>
          <w:rFonts w:ascii="Times New Roman" w:hAnsi="Times New Roman"/>
          <w:sz w:val="28"/>
          <w:szCs w:val="28"/>
          <w:lang w:val="en-US"/>
        </w:rPr>
        <w:t>URL</w:t>
      </w:r>
      <w:r w:rsidRPr="003D715B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 w:rsidRPr="003D71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http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://</w:t>
      </w:r>
      <w:proofErr w:type="spellStart"/>
      <w:r w:rsidRPr="003D715B">
        <w:rPr>
          <w:rFonts w:ascii="Times New Roman" w:hAnsi="Times New Roman"/>
          <w:sz w:val="28"/>
          <w:szCs w:val="28"/>
        </w:rPr>
        <w:t>www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3D715B">
        <w:rPr>
          <w:rFonts w:ascii="Times New Roman" w:hAnsi="Times New Roman"/>
          <w:sz w:val="28"/>
          <w:szCs w:val="28"/>
        </w:rPr>
        <w:t>kmu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3D715B">
        <w:rPr>
          <w:rFonts w:ascii="Times New Roman" w:hAnsi="Times New Roman"/>
          <w:sz w:val="28"/>
          <w:szCs w:val="28"/>
        </w:rPr>
        <w:t>gov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3D715B">
        <w:rPr>
          <w:rFonts w:ascii="Times New Roman" w:hAnsi="Times New Roman"/>
          <w:sz w:val="28"/>
          <w:szCs w:val="28"/>
        </w:rPr>
        <w:t>ua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3D715B">
        <w:rPr>
          <w:rFonts w:ascii="Times New Roman" w:hAnsi="Times New Roman"/>
          <w:sz w:val="28"/>
          <w:szCs w:val="28"/>
        </w:rPr>
        <w:t>kmu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3D715B">
        <w:rPr>
          <w:rFonts w:ascii="Times New Roman" w:hAnsi="Times New Roman"/>
          <w:sz w:val="28"/>
          <w:szCs w:val="28"/>
        </w:rPr>
        <w:t>control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3D715B">
        <w:rPr>
          <w:rFonts w:ascii="Times New Roman" w:hAnsi="Times New Roman"/>
          <w:sz w:val="28"/>
          <w:szCs w:val="28"/>
        </w:rPr>
        <w:t>uk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3D715B">
        <w:rPr>
          <w:rFonts w:ascii="Times New Roman" w:hAnsi="Times New Roman"/>
          <w:sz w:val="28"/>
          <w:szCs w:val="28"/>
        </w:rPr>
        <w:t>publish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3D715B">
        <w:rPr>
          <w:rFonts w:ascii="Times New Roman" w:hAnsi="Times New Roman"/>
          <w:sz w:val="28"/>
          <w:szCs w:val="28"/>
        </w:rPr>
        <w:t>article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?</w:t>
      </w:r>
      <w:proofErr w:type="spellStart"/>
      <w:r w:rsidRPr="003D715B">
        <w:rPr>
          <w:rFonts w:ascii="Times New Roman" w:hAnsi="Times New Roman"/>
          <w:sz w:val="28"/>
          <w:szCs w:val="28"/>
        </w:rPr>
        <w:t>showHidden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=1&amp;</w:t>
      </w:r>
      <w:proofErr w:type="spellStart"/>
      <w:r w:rsidRPr="003D715B">
        <w:rPr>
          <w:rFonts w:ascii="Times New Roman" w:hAnsi="Times New Roman"/>
          <w:sz w:val="28"/>
          <w:szCs w:val="28"/>
        </w:rPr>
        <w:t>art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_</w:t>
      </w:r>
      <w:proofErr w:type="spellStart"/>
      <w:r w:rsidRPr="003D715B">
        <w:rPr>
          <w:rFonts w:ascii="Times New Roman" w:hAnsi="Times New Roman"/>
          <w:sz w:val="28"/>
          <w:szCs w:val="28"/>
        </w:rPr>
        <w:t>id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=207976390&amp;</w:t>
      </w:r>
      <w:proofErr w:type="spellStart"/>
      <w:r w:rsidRPr="003D715B">
        <w:rPr>
          <w:rFonts w:ascii="Times New Roman" w:hAnsi="Times New Roman"/>
          <w:sz w:val="28"/>
          <w:szCs w:val="28"/>
        </w:rPr>
        <w:t>cat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_</w:t>
      </w:r>
      <w:proofErr w:type="spellStart"/>
      <w:r w:rsidRPr="003D715B">
        <w:rPr>
          <w:rFonts w:ascii="Times New Roman" w:hAnsi="Times New Roman"/>
          <w:sz w:val="28"/>
          <w:szCs w:val="28"/>
        </w:rPr>
        <w:t>id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=31545&amp;</w:t>
      </w:r>
      <w:proofErr w:type="spellStart"/>
      <w:r w:rsidRPr="003D715B">
        <w:rPr>
          <w:rFonts w:ascii="Times New Roman" w:hAnsi="Times New Roman"/>
          <w:sz w:val="28"/>
          <w:szCs w:val="28"/>
        </w:rPr>
        <w:t>ctime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=1239717330356, вільний.</w:t>
      </w:r>
    </w:p>
    <w:p w14:paraId="62DAFD7D" w14:textId="77777777" w:rsidR="001D7ECC" w:rsidRPr="003D715B" w:rsidRDefault="001D7ECC" w:rsidP="003D71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15B">
        <w:rPr>
          <w:rFonts w:ascii="Times New Roman" w:hAnsi="Times New Roman"/>
          <w:bCs/>
          <w:sz w:val="28"/>
          <w:szCs w:val="28"/>
        </w:rPr>
        <w:t>Три роки</w:t>
      </w:r>
      <w:r w:rsidRPr="003D71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D715B">
        <w:rPr>
          <w:rFonts w:ascii="Times New Roman" w:hAnsi="Times New Roman"/>
          <w:sz w:val="28"/>
          <w:szCs w:val="28"/>
        </w:rPr>
        <w:t xml:space="preserve">членства у </w:t>
      </w:r>
      <w:proofErr w:type="gramStart"/>
      <w:r w:rsidRPr="003D715B">
        <w:rPr>
          <w:rFonts w:ascii="Times New Roman" w:hAnsi="Times New Roman"/>
          <w:sz w:val="28"/>
          <w:szCs w:val="28"/>
        </w:rPr>
        <w:t>СОТ</w:t>
      </w:r>
      <w:r w:rsidRPr="003D71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715B">
        <w:rPr>
          <w:rFonts w:ascii="Times New Roman" w:hAnsi="Times New Roman"/>
          <w:sz w:val="28"/>
          <w:szCs w:val="28"/>
        </w:rPr>
        <w:t>:</w:t>
      </w:r>
      <w:proofErr w:type="gram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тенденції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зовнішньої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торгівлі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D715B">
        <w:rPr>
          <w:rFonts w:ascii="Times New Roman" w:hAnsi="Times New Roman"/>
          <w:sz w:val="28"/>
          <w:szCs w:val="28"/>
        </w:rPr>
        <w:t>посткризовий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період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715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D715B">
        <w:rPr>
          <w:rFonts w:ascii="Times New Roman" w:hAnsi="Times New Roman"/>
          <w:sz w:val="28"/>
          <w:szCs w:val="28"/>
        </w:rPr>
        <w:t>аналіт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. доп. </w:t>
      </w:r>
      <w:r w:rsidRPr="003D715B">
        <w:rPr>
          <w:rFonts w:ascii="Times New Roman" w:hAnsi="Times New Roman"/>
          <w:sz w:val="28"/>
          <w:szCs w:val="28"/>
          <w:lang w:val="uk-UA"/>
        </w:rPr>
        <w:t xml:space="preserve">[Електронний ресурс] </w:t>
      </w:r>
      <w:r w:rsidRPr="003D715B">
        <w:rPr>
          <w:rFonts w:ascii="Times New Roman" w:hAnsi="Times New Roman"/>
          <w:sz w:val="28"/>
          <w:szCs w:val="28"/>
        </w:rPr>
        <w:t xml:space="preserve">/ </w:t>
      </w:r>
      <w:r w:rsidRPr="003D715B">
        <w:rPr>
          <w:rFonts w:ascii="Times New Roman" w:hAnsi="Times New Roman"/>
          <w:iCs/>
          <w:sz w:val="28"/>
          <w:szCs w:val="28"/>
        </w:rPr>
        <w:t>І.</w:t>
      </w:r>
      <w:r w:rsidRPr="003D715B">
        <w:rPr>
          <w:rFonts w:ascii="Times New Roman" w:hAnsi="Times New Roman"/>
          <w:iCs/>
          <w:sz w:val="28"/>
          <w:szCs w:val="28"/>
          <w:lang w:val="uk-UA"/>
        </w:rPr>
        <w:t> </w:t>
      </w:r>
      <w:r w:rsidRPr="003D715B">
        <w:rPr>
          <w:rFonts w:ascii="Times New Roman" w:hAnsi="Times New Roman"/>
          <w:iCs/>
          <w:sz w:val="28"/>
          <w:szCs w:val="28"/>
        </w:rPr>
        <w:t>В.</w:t>
      </w:r>
      <w:r w:rsidRPr="003D715B">
        <w:rPr>
          <w:rFonts w:ascii="Times New Roman" w:hAnsi="Times New Roman"/>
          <w:iCs/>
          <w:sz w:val="28"/>
          <w:szCs w:val="28"/>
          <w:lang w:val="uk-UA"/>
        </w:rPr>
        <w:t> </w:t>
      </w:r>
      <w:r w:rsidRPr="003D715B">
        <w:rPr>
          <w:rFonts w:ascii="Times New Roman" w:hAnsi="Times New Roman"/>
          <w:iCs/>
          <w:sz w:val="28"/>
          <w:szCs w:val="28"/>
        </w:rPr>
        <w:t xml:space="preserve">Клименко, О. А. </w:t>
      </w:r>
      <w:proofErr w:type="spellStart"/>
      <w:r w:rsidRPr="003D715B">
        <w:rPr>
          <w:rFonts w:ascii="Times New Roman" w:hAnsi="Times New Roman"/>
          <w:iCs/>
          <w:sz w:val="28"/>
          <w:szCs w:val="28"/>
        </w:rPr>
        <w:t>Федірко</w:t>
      </w:r>
      <w:proofErr w:type="spellEnd"/>
      <w:r w:rsidRPr="003D715B">
        <w:rPr>
          <w:rFonts w:ascii="Times New Roman" w:hAnsi="Times New Roman"/>
          <w:iCs/>
          <w:sz w:val="28"/>
          <w:szCs w:val="28"/>
        </w:rPr>
        <w:t xml:space="preserve">, І. В. Ус </w:t>
      </w:r>
      <w:r w:rsidRPr="003D715B">
        <w:rPr>
          <w:rFonts w:ascii="Times New Roman" w:hAnsi="Times New Roman"/>
          <w:sz w:val="28"/>
          <w:szCs w:val="28"/>
        </w:rPr>
        <w:t>. К</w:t>
      </w: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иїв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: НІСД, 2011. 120 с</w:t>
      </w:r>
      <w:r w:rsidRPr="003D715B">
        <w:rPr>
          <w:rFonts w:ascii="Times New Roman" w:eastAsia="TimesNewRomanPSMT" w:hAnsi="Times New Roman"/>
          <w:sz w:val="28"/>
          <w:szCs w:val="28"/>
        </w:rPr>
        <w:t>.</w:t>
      </w:r>
      <w:r w:rsidRPr="003D715B"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r w:rsidRPr="003D715B">
        <w:rPr>
          <w:rFonts w:ascii="Times New Roman" w:eastAsia="TimesNewRomanPSMT" w:hAnsi="Times New Roman"/>
          <w:sz w:val="28"/>
          <w:szCs w:val="28"/>
          <w:lang w:val="en-US"/>
        </w:rPr>
        <w:t>URL</w:t>
      </w:r>
      <w:r w:rsidRPr="003D715B">
        <w:rPr>
          <w:rFonts w:ascii="Times New Roman" w:eastAsia="TimesNewRomanPSMT" w:hAnsi="Times New Roman"/>
          <w:sz w:val="28"/>
          <w:szCs w:val="28"/>
          <w:lang w:val="uk-UA"/>
        </w:rPr>
        <w:t xml:space="preserve"> :</w:t>
      </w:r>
      <w:r w:rsidRPr="003D715B">
        <w:rPr>
          <w:rFonts w:ascii="Times New Roman" w:hAnsi="Times New Roman"/>
          <w:sz w:val="28"/>
          <w:szCs w:val="28"/>
        </w:rPr>
        <w:t xml:space="preserve"> </w:t>
      </w:r>
      <w:r w:rsidRPr="003D715B">
        <w:rPr>
          <w:rFonts w:ascii="Times New Roman" w:eastAsia="TimesNewRomanPSMT" w:hAnsi="Times New Roman"/>
          <w:sz w:val="28"/>
          <w:szCs w:val="28"/>
          <w:lang w:val="uk-UA"/>
        </w:rPr>
        <w:t>http://www.niss.gov.ua/content/articles/files/SOT-06c44.pdf</w:t>
      </w:r>
    </w:p>
    <w:p w14:paraId="063B896B" w14:textId="77777777" w:rsidR="001D7ECC" w:rsidRPr="003D715B" w:rsidRDefault="001D7ECC" w:rsidP="003D715B">
      <w:pPr>
        <w:pStyle w:val="a5"/>
        <w:numPr>
          <w:ilvl w:val="0"/>
          <w:numId w:val="48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15B">
        <w:rPr>
          <w:rFonts w:ascii="Times New Roman" w:hAnsi="Times New Roman"/>
          <w:sz w:val="28"/>
          <w:szCs w:val="28"/>
          <w:lang w:val="uk-UA"/>
        </w:rPr>
        <w:t>Україна в Європі: пошуки спільного майбутнього / за ред. А. І. </w:t>
      </w: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Кудряченка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 [Електронний ресурс]. Київ : Фелікс, 2009. 544 с. </w:t>
      </w:r>
      <w:r w:rsidRPr="003D715B">
        <w:rPr>
          <w:rFonts w:ascii="Times New Roman" w:hAnsi="Times New Roman"/>
          <w:sz w:val="28"/>
          <w:szCs w:val="28"/>
          <w:lang w:val="en-US"/>
        </w:rPr>
        <w:t>URL</w:t>
      </w:r>
      <w:r w:rsidRPr="003D715B">
        <w:rPr>
          <w:rFonts w:ascii="Times New Roman" w:hAnsi="Times New Roman"/>
          <w:sz w:val="28"/>
          <w:szCs w:val="28"/>
          <w:lang w:val="uk-UA"/>
        </w:rPr>
        <w:t xml:space="preserve"> : </w:t>
      </w:r>
      <w:hyperlink r:id="rId16" w:history="1">
        <w:r w:rsidRPr="003D715B">
          <w:rPr>
            <w:rStyle w:val="aa"/>
            <w:rFonts w:ascii="Times New Roman" w:hAnsi="Times New Roman"/>
            <w:sz w:val="28"/>
            <w:szCs w:val="28"/>
          </w:rPr>
          <w:t>http://ivinas.gov.ua/</w:t>
        </w:r>
      </w:hyperlink>
    </w:p>
    <w:p w14:paraId="35137BA7" w14:textId="77777777" w:rsidR="001D7ECC" w:rsidRPr="003D715B" w:rsidRDefault="001D7ECC" w:rsidP="003D715B">
      <w:pPr>
        <w:pStyle w:val="a5"/>
        <w:numPr>
          <w:ilvl w:val="0"/>
          <w:numId w:val="48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15B">
        <w:rPr>
          <w:rFonts w:ascii="Times New Roman" w:hAnsi="Times New Roman"/>
          <w:sz w:val="28"/>
          <w:szCs w:val="28"/>
          <w:lang w:val="uk-UA"/>
        </w:rPr>
        <w:lastRenderedPageBreak/>
        <w:t xml:space="preserve">Хартія Україна – США про стратегічне партнерство від 19.12.2008. [Електронний ресурс]. – Режим доступу: // </w:t>
      </w:r>
      <w:r w:rsidRPr="003D715B">
        <w:rPr>
          <w:rFonts w:ascii="Times New Roman" w:hAnsi="Times New Roman"/>
          <w:sz w:val="28"/>
          <w:szCs w:val="28"/>
          <w:lang w:val="en-US"/>
        </w:rPr>
        <w:t>http</w:t>
      </w:r>
      <w:r w:rsidRPr="003D715B">
        <w:rPr>
          <w:rFonts w:ascii="Times New Roman" w:hAnsi="Times New Roman"/>
          <w:sz w:val="28"/>
          <w:szCs w:val="28"/>
          <w:lang w:val="uk-UA"/>
        </w:rPr>
        <w:t xml:space="preserve">: // </w:t>
      </w:r>
      <w:proofErr w:type="spellStart"/>
      <w:r w:rsidRPr="003D715B">
        <w:rPr>
          <w:rFonts w:ascii="Times New Roman" w:hAnsi="Times New Roman"/>
          <w:sz w:val="28"/>
          <w:szCs w:val="28"/>
          <w:lang w:val="en-US"/>
        </w:rPr>
        <w:t>zakon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1.</w:t>
      </w:r>
      <w:proofErr w:type="spellStart"/>
      <w:r w:rsidRPr="003D715B">
        <w:rPr>
          <w:rFonts w:ascii="Times New Roman" w:hAnsi="Times New Roman"/>
          <w:sz w:val="28"/>
          <w:szCs w:val="28"/>
          <w:lang w:val="en-US"/>
        </w:rPr>
        <w:t>rada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.</w:t>
      </w:r>
      <w:r w:rsidRPr="003D715B">
        <w:rPr>
          <w:rFonts w:ascii="Times New Roman" w:hAnsi="Times New Roman"/>
          <w:sz w:val="28"/>
          <w:szCs w:val="28"/>
          <w:lang w:val="en-US"/>
        </w:rPr>
        <w:t>gov</w:t>
      </w:r>
      <w:r w:rsidRPr="003D715B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3D715B">
        <w:rPr>
          <w:rFonts w:ascii="Times New Roman" w:hAnsi="Times New Roman"/>
          <w:sz w:val="28"/>
          <w:szCs w:val="28"/>
          <w:lang w:val="en-US"/>
        </w:rPr>
        <w:t>ua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/</w:t>
      </w:r>
    </w:p>
    <w:p w14:paraId="477B8ED5" w14:textId="77777777" w:rsidR="001D7ECC" w:rsidRPr="003D715B" w:rsidRDefault="001D7ECC" w:rsidP="003D715B">
      <w:pPr>
        <w:pStyle w:val="a5"/>
        <w:numPr>
          <w:ilvl w:val="0"/>
          <w:numId w:val="48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D715B">
        <w:rPr>
          <w:rFonts w:ascii="Times New Roman" w:hAnsi="Times New Roman"/>
          <w:sz w:val="28"/>
          <w:szCs w:val="28"/>
          <w:lang w:val="uk-UA"/>
        </w:rPr>
        <w:t xml:space="preserve">Хронологія двосторонніх відносин) [Електронний ресурс] / Представництво Європейського Союзу в Україні. </w:t>
      </w:r>
      <w:r w:rsidRPr="003D715B">
        <w:rPr>
          <w:rFonts w:ascii="Times New Roman" w:hAnsi="Times New Roman"/>
          <w:sz w:val="28"/>
          <w:szCs w:val="28"/>
          <w:lang w:val="en-US"/>
        </w:rPr>
        <w:t xml:space="preserve">URL </w:t>
      </w:r>
      <w:r w:rsidRPr="003D715B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D715B">
        <w:rPr>
          <w:rFonts w:ascii="Times New Roman" w:hAnsi="Times New Roman"/>
          <w:sz w:val="28"/>
          <w:szCs w:val="28"/>
          <w:lang w:val="en-US"/>
        </w:rPr>
        <w:t>http</w:t>
      </w:r>
      <w:r w:rsidRPr="003D715B">
        <w:rPr>
          <w:rFonts w:ascii="Times New Roman" w:hAnsi="Times New Roman"/>
          <w:sz w:val="28"/>
          <w:szCs w:val="28"/>
          <w:lang w:val="uk-UA"/>
        </w:rPr>
        <w:t>://</w:t>
      </w:r>
      <w:proofErr w:type="spellStart"/>
      <w:r w:rsidRPr="003D715B">
        <w:rPr>
          <w:rFonts w:ascii="Times New Roman" w:hAnsi="Times New Roman"/>
          <w:sz w:val="28"/>
          <w:szCs w:val="28"/>
          <w:lang w:val="en-US"/>
        </w:rPr>
        <w:t>ec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3D715B">
        <w:rPr>
          <w:rFonts w:ascii="Times New Roman" w:hAnsi="Times New Roman"/>
          <w:sz w:val="28"/>
          <w:szCs w:val="28"/>
          <w:lang w:val="en-US"/>
        </w:rPr>
        <w:t>europa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3D715B">
        <w:rPr>
          <w:rFonts w:ascii="Times New Roman" w:hAnsi="Times New Roman"/>
          <w:sz w:val="28"/>
          <w:szCs w:val="28"/>
          <w:lang w:val="en-US"/>
        </w:rPr>
        <w:t>eu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/</w:t>
      </w:r>
      <w:r w:rsidRPr="003D715B">
        <w:rPr>
          <w:rFonts w:ascii="Times New Roman" w:hAnsi="Times New Roman"/>
          <w:sz w:val="28"/>
          <w:szCs w:val="28"/>
          <w:lang w:val="en-US"/>
        </w:rPr>
        <w:t>delegations</w:t>
      </w:r>
      <w:r w:rsidRPr="003D715B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3D715B">
        <w:rPr>
          <w:rFonts w:ascii="Times New Roman" w:hAnsi="Times New Roman"/>
          <w:sz w:val="28"/>
          <w:szCs w:val="28"/>
          <w:lang w:val="en-US"/>
        </w:rPr>
        <w:t>ukraine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3D715B">
        <w:rPr>
          <w:rFonts w:ascii="Times New Roman" w:hAnsi="Times New Roman"/>
          <w:sz w:val="28"/>
          <w:szCs w:val="28"/>
          <w:lang w:val="en-US"/>
        </w:rPr>
        <w:t>eu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_</w:t>
      </w:r>
      <w:proofErr w:type="spellStart"/>
      <w:r w:rsidRPr="003D715B">
        <w:rPr>
          <w:rFonts w:ascii="Times New Roman" w:hAnsi="Times New Roman"/>
          <w:sz w:val="28"/>
          <w:szCs w:val="28"/>
          <w:lang w:val="en-US"/>
        </w:rPr>
        <w:t>ukraine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/</w:t>
      </w:r>
      <w:r w:rsidRPr="003D715B">
        <w:rPr>
          <w:rFonts w:ascii="Times New Roman" w:hAnsi="Times New Roman"/>
          <w:sz w:val="28"/>
          <w:szCs w:val="28"/>
          <w:lang w:val="en-US"/>
        </w:rPr>
        <w:t>chronology</w:t>
      </w:r>
      <w:r w:rsidRPr="003D715B">
        <w:rPr>
          <w:rFonts w:ascii="Times New Roman" w:hAnsi="Times New Roman"/>
          <w:sz w:val="28"/>
          <w:szCs w:val="28"/>
          <w:lang w:val="uk-UA"/>
        </w:rPr>
        <w:t>/</w:t>
      </w:r>
      <w:r w:rsidRPr="003D715B">
        <w:rPr>
          <w:rFonts w:ascii="Times New Roman" w:hAnsi="Times New Roman"/>
          <w:sz w:val="28"/>
          <w:szCs w:val="28"/>
          <w:lang w:val="en-US"/>
        </w:rPr>
        <w:t>index</w:t>
      </w:r>
      <w:r w:rsidRPr="003D715B">
        <w:rPr>
          <w:rFonts w:ascii="Times New Roman" w:hAnsi="Times New Roman"/>
          <w:sz w:val="28"/>
          <w:szCs w:val="28"/>
          <w:lang w:val="uk-UA"/>
        </w:rPr>
        <w:t>_</w:t>
      </w:r>
      <w:proofErr w:type="spellStart"/>
      <w:r w:rsidRPr="003D715B">
        <w:rPr>
          <w:rFonts w:ascii="Times New Roman" w:hAnsi="Times New Roman"/>
          <w:sz w:val="28"/>
          <w:szCs w:val="28"/>
          <w:lang w:val="en-US"/>
        </w:rPr>
        <w:t>uk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.</w:t>
      </w:r>
      <w:r w:rsidRPr="003D715B">
        <w:rPr>
          <w:rFonts w:ascii="Times New Roman" w:hAnsi="Times New Roman"/>
          <w:sz w:val="28"/>
          <w:szCs w:val="28"/>
          <w:lang w:val="en-US"/>
        </w:rPr>
        <w:t>htm</w:t>
      </w:r>
    </w:p>
    <w:sectPr w:rsidR="001D7ECC" w:rsidRPr="003D715B" w:rsidSect="00DE7F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20AC"/>
    <w:multiLevelType w:val="hybridMultilevel"/>
    <w:tmpl w:val="17161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4BDB"/>
    <w:multiLevelType w:val="hybridMultilevel"/>
    <w:tmpl w:val="B512FB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B4723"/>
    <w:multiLevelType w:val="hybridMultilevel"/>
    <w:tmpl w:val="AD6C7EC0"/>
    <w:lvl w:ilvl="0" w:tplc="715AFC50">
      <w:start w:val="1"/>
      <w:numFmt w:val="decimal"/>
      <w:lvlText w:val="%1."/>
      <w:lvlJc w:val="left"/>
      <w:pPr>
        <w:ind w:left="9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 w15:restartNumberingAfterBreak="0">
    <w:nsid w:val="0C083D11"/>
    <w:multiLevelType w:val="hybridMultilevel"/>
    <w:tmpl w:val="E140D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A2B"/>
    <w:multiLevelType w:val="hybridMultilevel"/>
    <w:tmpl w:val="8228D8EE"/>
    <w:lvl w:ilvl="0" w:tplc="F48C49AC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176EC"/>
    <w:multiLevelType w:val="hybridMultilevel"/>
    <w:tmpl w:val="191813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7F31AA"/>
    <w:multiLevelType w:val="hybridMultilevel"/>
    <w:tmpl w:val="25C0B1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456DC3"/>
    <w:multiLevelType w:val="hybridMultilevel"/>
    <w:tmpl w:val="589E26FE"/>
    <w:lvl w:ilvl="0" w:tplc="715AFC50">
      <w:start w:val="1"/>
      <w:numFmt w:val="decimal"/>
      <w:lvlText w:val="%1."/>
      <w:lvlJc w:val="left"/>
      <w:pPr>
        <w:ind w:left="9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8" w15:restartNumberingAfterBreak="0">
    <w:nsid w:val="1D340FCC"/>
    <w:multiLevelType w:val="hybridMultilevel"/>
    <w:tmpl w:val="E0E089E0"/>
    <w:lvl w:ilvl="0" w:tplc="F2A42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392D76"/>
    <w:multiLevelType w:val="hybridMultilevel"/>
    <w:tmpl w:val="14B0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0B0421"/>
    <w:multiLevelType w:val="hybridMultilevel"/>
    <w:tmpl w:val="845C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D19FE"/>
    <w:multiLevelType w:val="hybridMultilevel"/>
    <w:tmpl w:val="FF724316"/>
    <w:lvl w:ilvl="0" w:tplc="B86C7A4A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3" w15:restartNumberingAfterBreak="0">
    <w:nsid w:val="22AD042E"/>
    <w:multiLevelType w:val="hybridMultilevel"/>
    <w:tmpl w:val="CEAC3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B70B6"/>
    <w:multiLevelType w:val="hybridMultilevel"/>
    <w:tmpl w:val="A2C6FDD6"/>
    <w:lvl w:ilvl="0" w:tplc="F042CF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F02111C"/>
    <w:multiLevelType w:val="hybridMultilevel"/>
    <w:tmpl w:val="966AC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44E22"/>
    <w:multiLevelType w:val="hybridMultilevel"/>
    <w:tmpl w:val="48C06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8280E"/>
    <w:multiLevelType w:val="hybridMultilevel"/>
    <w:tmpl w:val="DB2EFBB0"/>
    <w:lvl w:ilvl="0" w:tplc="F48C49AC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E621A"/>
    <w:multiLevelType w:val="hybridMultilevel"/>
    <w:tmpl w:val="5112815A"/>
    <w:lvl w:ilvl="0" w:tplc="FB7C59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72DC0"/>
    <w:multiLevelType w:val="hybridMultilevel"/>
    <w:tmpl w:val="67EC5A4C"/>
    <w:lvl w:ilvl="0" w:tplc="715AFC50">
      <w:start w:val="1"/>
      <w:numFmt w:val="decimal"/>
      <w:lvlText w:val="%1."/>
      <w:lvlJc w:val="left"/>
      <w:pPr>
        <w:ind w:left="8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0" w15:restartNumberingAfterBreak="0">
    <w:nsid w:val="383331D7"/>
    <w:multiLevelType w:val="hybridMultilevel"/>
    <w:tmpl w:val="E0E089E0"/>
    <w:lvl w:ilvl="0" w:tplc="F2A42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8D177D8"/>
    <w:multiLevelType w:val="hybridMultilevel"/>
    <w:tmpl w:val="C5029AAE"/>
    <w:lvl w:ilvl="0" w:tplc="F48C49AC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15949"/>
    <w:multiLevelType w:val="hybridMultilevel"/>
    <w:tmpl w:val="174C26C4"/>
    <w:lvl w:ilvl="0" w:tplc="715AFC50">
      <w:start w:val="1"/>
      <w:numFmt w:val="decimal"/>
      <w:lvlText w:val="%1."/>
      <w:lvlJc w:val="left"/>
      <w:pPr>
        <w:ind w:left="8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42FE0"/>
    <w:multiLevelType w:val="hybridMultilevel"/>
    <w:tmpl w:val="C9F65D50"/>
    <w:lvl w:ilvl="0" w:tplc="70946D8C">
      <w:start w:val="1"/>
      <w:numFmt w:val="decimal"/>
      <w:lvlText w:val="%1."/>
      <w:lvlJc w:val="left"/>
      <w:pPr>
        <w:ind w:left="360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3EFE4D3F"/>
    <w:multiLevelType w:val="hybridMultilevel"/>
    <w:tmpl w:val="E0E089E0"/>
    <w:lvl w:ilvl="0" w:tplc="F2A42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01367B9"/>
    <w:multiLevelType w:val="hybridMultilevel"/>
    <w:tmpl w:val="7A72077A"/>
    <w:lvl w:ilvl="0" w:tplc="70946D8C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0B62FB"/>
    <w:multiLevelType w:val="hybridMultilevel"/>
    <w:tmpl w:val="125E1B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E040F0"/>
    <w:multiLevelType w:val="hybridMultilevel"/>
    <w:tmpl w:val="04349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04562"/>
    <w:multiLevelType w:val="hybridMultilevel"/>
    <w:tmpl w:val="048E1CC6"/>
    <w:lvl w:ilvl="0" w:tplc="4184BE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548BE"/>
    <w:multiLevelType w:val="hybridMultilevel"/>
    <w:tmpl w:val="E1BC6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F060D"/>
    <w:multiLevelType w:val="hybridMultilevel"/>
    <w:tmpl w:val="A4BAE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7564F"/>
    <w:multiLevelType w:val="hybridMultilevel"/>
    <w:tmpl w:val="9F3AFC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CB783A"/>
    <w:multiLevelType w:val="hybridMultilevel"/>
    <w:tmpl w:val="45A2E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3E5AF1"/>
    <w:multiLevelType w:val="hybridMultilevel"/>
    <w:tmpl w:val="54D01504"/>
    <w:lvl w:ilvl="0" w:tplc="70946D8C">
      <w:start w:val="1"/>
      <w:numFmt w:val="decimal"/>
      <w:lvlText w:val="%1."/>
      <w:lvlJc w:val="left"/>
      <w:pPr>
        <w:ind w:left="360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5A8E49B5"/>
    <w:multiLevelType w:val="hybridMultilevel"/>
    <w:tmpl w:val="AD2C0DEC"/>
    <w:lvl w:ilvl="0" w:tplc="715AFC50">
      <w:start w:val="1"/>
      <w:numFmt w:val="decimal"/>
      <w:lvlText w:val="%1."/>
      <w:lvlJc w:val="left"/>
      <w:pPr>
        <w:ind w:left="9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5" w15:restartNumberingAfterBreak="0">
    <w:nsid w:val="63481475"/>
    <w:multiLevelType w:val="hybridMultilevel"/>
    <w:tmpl w:val="39887D76"/>
    <w:lvl w:ilvl="0" w:tplc="F522D5D8">
      <w:start w:val="5"/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36" w15:restartNumberingAfterBreak="0">
    <w:nsid w:val="66052050"/>
    <w:multiLevelType w:val="hybridMultilevel"/>
    <w:tmpl w:val="9D7AD9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FA31C4"/>
    <w:multiLevelType w:val="hybridMultilevel"/>
    <w:tmpl w:val="E478808C"/>
    <w:lvl w:ilvl="0" w:tplc="715AFC50">
      <w:start w:val="1"/>
      <w:numFmt w:val="decimal"/>
      <w:lvlText w:val="%1."/>
      <w:lvlJc w:val="left"/>
      <w:pPr>
        <w:ind w:left="9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8" w15:restartNumberingAfterBreak="0">
    <w:nsid w:val="6AC1383A"/>
    <w:multiLevelType w:val="hybridMultilevel"/>
    <w:tmpl w:val="E0E089E0"/>
    <w:lvl w:ilvl="0" w:tplc="F2A42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AD77DF2"/>
    <w:multiLevelType w:val="hybridMultilevel"/>
    <w:tmpl w:val="9410B29C"/>
    <w:lvl w:ilvl="0" w:tplc="B1966A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C095D2A"/>
    <w:multiLevelType w:val="hybridMultilevel"/>
    <w:tmpl w:val="B1080836"/>
    <w:lvl w:ilvl="0" w:tplc="F48C49AC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1" w15:restartNumberingAfterBreak="0">
    <w:nsid w:val="6E3A7292"/>
    <w:multiLevelType w:val="hybridMultilevel"/>
    <w:tmpl w:val="57B07A4A"/>
    <w:lvl w:ilvl="0" w:tplc="F48C49AC">
      <w:start w:val="1"/>
      <w:numFmt w:val="decimal"/>
      <w:lvlText w:val="%1."/>
      <w:lvlJc w:val="left"/>
      <w:pPr>
        <w:ind w:left="1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3A7BF7"/>
    <w:multiLevelType w:val="hybridMultilevel"/>
    <w:tmpl w:val="AE64A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109F2"/>
    <w:multiLevelType w:val="hybridMultilevel"/>
    <w:tmpl w:val="9158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E14C45"/>
    <w:multiLevelType w:val="hybridMultilevel"/>
    <w:tmpl w:val="15DE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8695C"/>
    <w:multiLevelType w:val="hybridMultilevel"/>
    <w:tmpl w:val="57B07A4A"/>
    <w:lvl w:ilvl="0" w:tplc="F48C49AC">
      <w:start w:val="1"/>
      <w:numFmt w:val="decimal"/>
      <w:lvlText w:val="%1."/>
      <w:lvlJc w:val="left"/>
      <w:pPr>
        <w:ind w:left="1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7ED2025"/>
    <w:multiLevelType w:val="hybridMultilevel"/>
    <w:tmpl w:val="1DDCFC14"/>
    <w:lvl w:ilvl="0" w:tplc="70946D8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032ED9"/>
    <w:multiLevelType w:val="hybridMultilevel"/>
    <w:tmpl w:val="13E0D314"/>
    <w:lvl w:ilvl="0" w:tplc="715AFC50">
      <w:start w:val="1"/>
      <w:numFmt w:val="decimal"/>
      <w:lvlText w:val="%1."/>
      <w:lvlJc w:val="left"/>
      <w:pPr>
        <w:ind w:left="8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9"/>
  </w:num>
  <w:num w:numId="3">
    <w:abstractNumId w:val="35"/>
  </w:num>
  <w:num w:numId="4">
    <w:abstractNumId w:val="12"/>
  </w:num>
  <w:num w:numId="5">
    <w:abstractNumId w:val="9"/>
  </w:num>
  <w:num w:numId="6">
    <w:abstractNumId w:val="11"/>
  </w:num>
  <w:num w:numId="7">
    <w:abstractNumId w:val="44"/>
  </w:num>
  <w:num w:numId="8">
    <w:abstractNumId w:val="18"/>
  </w:num>
  <w:num w:numId="9">
    <w:abstractNumId w:val="6"/>
  </w:num>
  <w:num w:numId="10">
    <w:abstractNumId w:val="16"/>
  </w:num>
  <w:num w:numId="11">
    <w:abstractNumId w:val="19"/>
  </w:num>
  <w:num w:numId="12">
    <w:abstractNumId w:val="5"/>
  </w:num>
  <w:num w:numId="13">
    <w:abstractNumId w:val="34"/>
  </w:num>
  <w:num w:numId="14">
    <w:abstractNumId w:val="2"/>
  </w:num>
  <w:num w:numId="15">
    <w:abstractNumId w:val="7"/>
  </w:num>
  <w:num w:numId="16">
    <w:abstractNumId w:val="37"/>
  </w:num>
  <w:num w:numId="17">
    <w:abstractNumId w:val="22"/>
  </w:num>
  <w:num w:numId="18">
    <w:abstractNumId w:val="47"/>
  </w:num>
  <w:num w:numId="19">
    <w:abstractNumId w:val="29"/>
  </w:num>
  <w:num w:numId="20">
    <w:abstractNumId w:val="14"/>
  </w:num>
  <w:num w:numId="21">
    <w:abstractNumId w:val="46"/>
  </w:num>
  <w:num w:numId="22">
    <w:abstractNumId w:val="25"/>
  </w:num>
  <w:num w:numId="23">
    <w:abstractNumId w:val="33"/>
  </w:num>
  <w:num w:numId="24">
    <w:abstractNumId w:val="23"/>
  </w:num>
  <w:num w:numId="25">
    <w:abstractNumId w:val="24"/>
  </w:num>
  <w:num w:numId="26">
    <w:abstractNumId w:val="0"/>
  </w:num>
  <w:num w:numId="27">
    <w:abstractNumId w:val="20"/>
  </w:num>
  <w:num w:numId="28">
    <w:abstractNumId w:val="27"/>
  </w:num>
  <w:num w:numId="29">
    <w:abstractNumId w:val="26"/>
  </w:num>
  <w:num w:numId="30">
    <w:abstractNumId w:val="38"/>
  </w:num>
  <w:num w:numId="31">
    <w:abstractNumId w:val="8"/>
  </w:num>
  <w:num w:numId="32">
    <w:abstractNumId w:val="15"/>
  </w:num>
  <w:num w:numId="33">
    <w:abstractNumId w:val="40"/>
  </w:num>
  <w:num w:numId="34">
    <w:abstractNumId w:val="4"/>
  </w:num>
  <w:num w:numId="35">
    <w:abstractNumId w:val="41"/>
  </w:num>
  <w:num w:numId="36">
    <w:abstractNumId w:val="45"/>
  </w:num>
  <w:num w:numId="37">
    <w:abstractNumId w:val="17"/>
  </w:num>
  <w:num w:numId="38">
    <w:abstractNumId w:val="21"/>
  </w:num>
  <w:num w:numId="39">
    <w:abstractNumId w:val="13"/>
  </w:num>
  <w:num w:numId="40">
    <w:abstractNumId w:val="28"/>
  </w:num>
  <w:num w:numId="41">
    <w:abstractNumId w:val="43"/>
  </w:num>
  <w:num w:numId="42">
    <w:abstractNumId w:val="3"/>
  </w:num>
  <w:num w:numId="43">
    <w:abstractNumId w:val="32"/>
  </w:num>
  <w:num w:numId="44">
    <w:abstractNumId w:val="30"/>
  </w:num>
  <w:num w:numId="45">
    <w:abstractNumId w:val="36"/>
  </w:num>
  <w:num w:numId="46">
    <w:abstractNumId w:val="1"/>
  </w:num>
  <w:num w:numId="47">
    <w:abstractNumId w:val="31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F30"/>
    <w:rsid w:val="000335C5"/>
    <w:rsid w:val="000C533D"/>
    <w:rsid w:val="001036AA"/>
    <w:rsid w:val="00125EFD"/>
    <w:rsid w:val="00184922"/>
    <w:rsid w:val="001D7ECC"/>
    <w:rsid w:val="002555A0"/>
    <w:rsid w:val="002624C2"/>
    <w:rsid w:val="00297F68"/>
    <w:rsid w:val="00306F3A"/>
    <w:rsid w:val="003347EB"/>
    <w:rsid w:val="00371982"/>
    <w:rsid w:val="00392256"/>
    <w:rsid w:val="003D715B"/>
    <w:rsid w:val="003F2845"/>
    <w:rsid w:val="00404105"/>
    <w:rsid w:val="00405804"/>
    <w:rsid w:val="00440918"/>
    <w:rsid w:val="004426AB"/>
    <w:rsid w:val="0054792E"/>
    <w:rsid w:val="00574CA7"/>
    <w:rsid w:val="0059174B"/>
    <w:rsid w:val="005A5C0F"/>
    <w:rsid w:val="005F143E"/>
    <w:rsid w:val="00622280"/>
    <w:rsid w:val="006F5AC5"/>
    <w:rsid w:val="00710D15"/>
    <w:rsid w:val="00732609"/>
    <w:rsid w:val="007B7B72"/>
    <w:rsid w:val="00823022"/>
    <w:rsid w:val="00864F35"/>
    <w:rsid w:val="00892AE5"/>
    <w:rsid w:val="008C691C"/>
    <w:rsid w:val="00A30539"/>
    <w:rsid w:val="00A569CE"/>
    <w:rsid w:val="00BB49F0"/>
    <w:rsid w:val="00C05054"/>
    <w:rsid w:val="00C35139"/>
    <w:rsid w:val="00C539FB"/>
    <w:rsid w:val="00D357CE"/>
    <w:rsid w:val="00DB76DD"/>
    <w:rsid w:val="00DE7F30"/>
    <w:rsid w:val="00EA005B"/>
    <w:rsid w:val="00EE20A2"/>
    <w:rsid w:val="00F53CB7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7AED"/>
  <w15:docId w15:val="{2362E8FB-39ED-4528-ABB3-755F3B7E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F30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E7F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F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rsid w:val="00DE7F3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DE7F3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DE7F30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rsid w:val="00DE7F3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color w:val="000000"/>
      <w:sz w:val="30"/>
      <w:szCs w:val="30"/>
      <w:lang w:eastAsia="ru-RU"/>
    </w:rPr>
  </w:style>
  <w:style w:type="character" w:styleId="a7">
    <w:name w:val="Emphasis"/>
    <w:basedOn w:val="a0"/>
    <w:uiPriority w:val="20"/>
    <w:qFormat/>
    <w:rsid w:val="00DE7F30"/>
    <w:rPr>
      <w:i/>
      <w:iCs/>
    </w:rPr>
  </w:style>
  <w:style w:type="paragraph" w:customStyle="1" w:styleId="a8">
    <w:name w:val="Обычный текст"/>
    <w:basedOn w:val="a"/>
    <w:rsid w:val="00DE7F30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section">
    <w:name w:val="psection"/>
    <w:basedOn w:val="a"/>
    <w:rsid w:val="00DE7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9">
    <w:name w:val="Strong"/>
    <w:uiPriority w:val="22"/>
    <w:qFormat/>
    <w:rsid w:val="00DE7F30"/>
    <w:rPr>
      <w:b/>
      <w:bCs/>
    </w:rPr>
  </w:style>
  <w:style w:type="character" w:customStyle="1" w:styleId="st">
    <w:name w:val="st"/>
    <w:basedOn w:val="a0"/>
    <w:rsid w:val="00DE7F30"/>
  </w:style>
  <w:style w:type="paragraph" w:customStyle="1" w:styleId="style1">
    <w:name w:val="style1"/>
    <w:basedOn w:val="a"/>
    <w:rsid w:val="00DE7F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Hyperlink"/>
    <w:uiPriority w:val="99"/>
    <w:rsid w:val="00DE7F30"/>
    <w:rPr>
      <w:color w:val="0000FF"/>
      <w:u w:val="single"/>
    </w:rPr>
  </w:style>
  <w:style w:type="character" w:customStyle="1" w:styleId="personname">
    <w:name w:val="person_name"/>
    <w:basedOn w:val="a0"/>
    <w:rsid w:val="00DE7F30"/>
  </w:style>
  <w:style w:type="character" w:customStyle="1" w:styleId="apple-converted-space">
    <w:name w:val="apple-converted-space"/>
    <w:basedOn w:val="a0"/>
    <w:rsid w:val="00DE7F30"/>
  </w:style>
  <w:style w:type="paragraph" w:customStyle="1" w:styleId="Default">
    <w:name w:val="Default"/>
    <w:rsid w:val="00DE7F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E7F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E7F30"/>
    <w:rPr>
      <w:rFonts w:ascii="Calibri" w:eastAsia="Calibri" w:hAnsi="Calibri" w:cs="Times New Roman"/>
    </w:rPr>
  </w:style>
  <w:style w:type="paragraph" w:customStyle="1" w:styleId="Style79">
    <w:name w:val="Style79"/>
    <w:basedOn w:val="a"/>
    <w:uiPriority w:val="99"/>
    <w:rsid w:val="00DE7F30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6">
    <w:name w:val="Font Style156"/>
    <w:uiPriority w:val="99"/>
    <w:rsid w:val="00DE7F30"/>
    <w:rPr>
      <w:rFonts w:ascii="Times New Roman" w:hAnsi="Times New Roman"/>
      <w:sz w:val="16"/>
    </w:rPr>
  </w:style>
  <w:style w:type="character" w:customStyle="1" w:styleId="A60">
    <w:name w:val="A6"/>
    <w:uiPriority w:val="99"/>
    <w:rsid w:val="001D7ECC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alichenko@ksu.ks.ua" TargetMode="External"/><Relationship Id="rId13" Type="http://schemas.openxmlformats.org/officeDocument/2006/relationships/hyperlink" Target="http://www.mfa.gov.u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g3473612@gmail.com" TargetMode="External"/><Relationship Id="rId12" Type="http://schemas.openxmlformats.org/officeDocument/2006/relationships/hyperlink" Target="http://pidruchniki.ws/15840720/politologiya/yevropeyska_ta_yevroatlantichna_integratsiya_ukrayini_-_kordon_m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vinas.gov.u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suonline.kspu.edu/course/view.php?id=1487&amp;notifyeditingon=1" TargetMode="External"/><Relationship Id="rId11" Type="http://schemas.openxmlformats.org/officeDocument/2006/relationships/hyperlink" Target="http://www.kmu.gov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uropa.org.ua/index.php?option=com_content&amp;view=article&amp;id=152&amp;Itemid=105&amp;lang=uk&amp;limitstart=2" TargetMode="External"/><Relationship Id="rId10" Type="http://schemas.openxmlformats.org/officeDocument/2006/relationships/hyperlink" Target="http://fpri.kie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inas.gov.ua/uk/publikatsiji/novi-vydannia-instytutu/dosvid-ta-perspektyvy-456655667.html" TargetMode="External"/><Relationship Id="rId14" Type="http://schemas.openxmlformats.org/officeDocument/2006/relationships/hyperlink" Target="http://eeas.europa.eu/delegations/ukraine/index_u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C290D-B3CD-4490-A4F1-5ABE1C17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21</Pages>
  <Words>5193</Words>
  <Characters>29606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Богадьорова Вікторія Сергіївна</cp:lastModifiedBy>
  <cp:revision>19</cp:revision>
  <dcterms:created xsi:type="dcterms:W3CDTF">2021-01-17T18:57:00Z</dcterms:created>
  <dcterms:modified xsi:type="dcterms:W3CDTF">2021-02-10T12:25:00Z</dcterms:modified>
</cp:coreProperties>
</file>